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200F" w:rsidRPr="003038B9" w:rsidRDefault="00617C80" w:rsidP="00617C80">
      <w:pPr>
        <w:rPr>
          <w:rFonts w:ascii="Junicode" w:hAnsi="Junicode"/>
          <w:smallCaps/>
        </w:rPr>
      </w:pPr>
      <w:r w:rsidRPr="003038B9">
        <w:rPr>
          <w:rFonts w:ascii="Junicode" w:hAnsi="Junicode"/>
        </w:rPr>
        <w:t>I.</w:t>
      </w:r>
      <w:r w:rsidR="00B26A90" w:rsidRPr="003038B9">
        <w:rPr>
          <w:rFonts w:ascii="Junicode" w:hAnsi="Junicode"/>
        </w:rPr>
        <w:t xml:space="preserve"> </w:t>
      </w:r>
      <w:r w:rsidR="00BF596A" w:rsidRPr="003038B9">
        <w:rPr>
          <w:rFonts w:ascii="Junicode" w:hAnsi="Junicode"/>
          <w:smallCaps/>
        </w:rPr>
        <w:t>Néologismes</w:t>
      </w:r>
    </w:p>
    <w:p w:rsidR="00BF596A" w:rsidRPr="003038B9" w:rsidRDefault="00BF596A" w:rsidP="00617C80">
      <w:pPr>
        <w:rPr>
          <w:rFonts w:ascii="Junicode" w:hAnsi="Junicode"/>
        </w:rPr>
      </w:pPr>
    </w:p>
    <w:p w:rsidR="009E65E2" w:rsidRPr="003038B9" w:rsidRDefault="00BA6529" w:rsidP="00617C80">
      <w:pPr>
        <w:rPr>
          <w:rFonts w:ascii="Junicode" w:hAnsi="Junicode"/>
          <w:b/>
          <w:bCs/>
        </w:rPr>
      </w:pPr>
      <w:r>
        <w:rPr>
          <w:rFonts w:ascii="Junicode" w:hAnsi="Junicode"/>
          <w:b/>
          <w:bCs/>
        </w:rPr>
        <w:t>1</w:t>
      </w:r>
      <w:r w:rsidR="009E65E2" w:rsidRPr="003038B9">
        <w:rPr>
          <w:rFonts w:ascii="Junicode" w:hAnsi="Junicode"/>
          <w:b/>
          <w:bCs/>
        </w:rPr>
        <w:t>.1. Insurrection</w:t>
      </w:r>
    </w:p>
    <w:p w:rsidR="009E65E2" w:rsidRPr="003038B9" w:rsidRDefault="009E65E2" w:rsidP="00617C80">
      <w:pPr>
        <w:rPr>
          <w:rFonts w:ascii="Junicode" w:hAnsi="Junicode"/>
        </w:rPr>
      </w:pPr>
      <w:r w:rsidRPr="003038B9">
        <w:rPr>
          <w:rFonts w:ascii="Junicode" w:hAnsi="Junicode"/>
          <w:i/>
          <w:iCs/>
        </w:rPr>
        <w:t>EL</w:t>
      </w:r>
      <w:r w:rsidRPr="003038B9">
        <w:rPr>
          <w:rFonts w:ascii="Junicode" w:hAnsi="Junicode"/>
        </w:rPr>
        <w:t>, VIII, 11 :</w:t>
      </w:r>
      <w:r w:rsidR="00C53828" w:rsidRPr="003038B9">
        <w:rPr>
          <w:rFonts w:ascii="Junicode" w:hAnsi="Junicode"/>
        </w:rPr>
        <w:t xml:space="preserve"> </w:t>
      </w:r>
      <w:r w:rsidRPr="003038B9">
        <w:rPr>
          <w:rFonts w:ascii="Junicode" w:hAnsi="Junicode"/>
        </w:rPr>
        <w:t xml:space="preserve">Les Crétois, pour tenir les premiers magistrats dans la dépendance des lois, employaient un moyen bien singulier : c'était celui de </w:t>
      </w:r>
      <w:r w:rsidRPr="003038B9">
        <w:rPr>
          <w:rFonts w:ascii="Junicode" w:hAnsi="Junicode"/>
          <w:iCs/>
        </w:rPr>
        <w:t>l'</w:t>
      </w:r>
      <w:r w:rsidRPr="003038B9">
        <w:rPr>
          <w:rFonts w:ascii="Junicode" w:hAnsi="Junicode"/>
          <w:b/>
          <w:bCs/>
          <w:iCs/>
        </w:rPr>
        <w:t>insurrection</w:t>
      </w:r>
      <w:r w:rsidRPr="003038B9">
        <w:rPr>
          <w:rFonts w:ascii="Junicode" w:hAnsi="Junicode"/>
          <w:iCs/>
        </w:rPr>
        <w:t xml:space="preserve">. </w:t>
      </w:r>
      <w:r w:rsidRPr="003038B9">
        <w:rPr>
          <w:rFonts w:ascii="Junicode" w:hAnsi="Junicode"/>
        </w:rPr>
        <w:t xml:space="preserve">Une partie des citoyens se soulevait [Aristote, </w:t>
      </w:r>
      <w:r w:rsidRPr="003038B9">
        <w:rPr>
          <w:rFonts w:ascii="Junicode" w:hAnsi="Junicode"/>
          <w:i/>
          <w:iCs/>
        </w:rPr>
        <w:t>Politique</w:t>
      </w:r>
      <w:r w:rsidRPr="003038B9">
        <w:rPr>
          <w:rFonts w:ascii="Junicode" w:hAnsi="Junicode"/>
        </w:rPr>
        <w:t xml:space="preserve">, II, 10], mettait en fuite les magistrats et les obligeait de rentrer dans la condition privée. Cela était censé fait </w:t>
      </w:r>
      <w:r w:rsidRPr="003038B9">
        <w:rPr>
          <w:rFonts w:ascii="Junicode" w:hAnsi="Junicode"/>
          <w:b/>
          <w:bCs/>
        </w:rPr>
        <w:t>en conséquence de la loi.</w:t>
      </w:r>
      <w:r w:rsidRPr="003038B9">
        <w:rPr>
          <w:rFonts w:ascii="Junicode" w:hAnsi="Junicode"/>
        </w:rPr>
        <w:t xml:space="preserve"> Une institu</w:t>
      </w:r>
      <w:r w:rsidRPr="003038B9">
        <w:rPr>
          <w:rFonts w:ascii="Junicode" w:hAnsi="Junicode"/>
        </w:rPr>
        <w:softHyphen/>
        <w:t xml:space="preserve">tion pareille, qui </w:t>
      </w:r>
      <w:r w:rsidRPr="003038B9">
        <w:rPr>
          <w:rFonts w:ascii="Junicode" w:hAnsi="Junicode"/>
          <w:b/>
          <w:bCs/>
        </w:rPr>
        <w:t>établissait la sédition pour empêcher l'abus du pouvoir</w:t>
      </w:r>
      <w:r w:rsidRPr="003038B9">
        <w:rPr>
          <w:rFonts w:ascii="Junicode" w:hAnsi="Junicode"/>
        </w:rPr>
        <w:t>, semblait devoir renverser quelque république que ce fût ; elle ne détruisit pas celle de Crète.</w:t>
      </w:r>
    </w:p>
    <w:p w:rsidR="009E65E2" w:rsidRPr="003038B9" w:rsidRDefault="009E65E2" w:rsidP="00617C80">
      <w:pPr>
        <w:rPr>
          <w:rFonts w:ascii="Junicode" w:hAnsi="Junicode"/>
        </w:rPr>
      </w:pPr>
    </w:p>
    <w:p w:rsidR="00617C80" w:rsidRPr="003038B9" w:rsidRDefault="00617C80" w:rsidP="00617C80">
      <w:pPr>
        <w:rPr>
          <w:rFonts w:ascii="Junicode" w:hAnsi="Junicode"/>
        </w:rPr>
      </w:pPr>
      <w:r w:rsidRPr="003038B9">
        <w:rPr>
          <w:rFonts w:ascii="Junicode" w:hAnsi="Junicode"/>
          <w:i/>
          <w:iCs/>
        </w:rPr>
        <w:t>Encyclopédie</w:t>
      </w:r>
      <w:r w:rsidRPr="003038B9">
        <w:rPr>
          <w:rFonts w:ascii="Junicode" w:hAnsi="Junicode"/>
        </w:rPr>
        <w:t>, t. VIII ((1765)</w:t>
      </w:r>
    </w:p>
    <w:p w:rsidR="00617C80" w:rsidRPr="003038B9" w:rsidRDefault="00617C80" w:rsidP="00617C80">
      <w:pPr>
        <w:rPr>
          <w:rFonts w:ascii="Junicode" w:hAnsi="Junicode"/>
        </w:rPr>
      </w:pPr>
      <w:r w:rsidRPr="003038B9">
        <w:rPr>
          <w:rFonts w:ascii="Junicode" w:hAnsi="Junicode"/>
        </w:rPr>
        <w:t>INSURRECTION, s. f. (Hist. anc.)</w:t>
      </w:r>
      <w:r w:rsidRPr="003038B9">
        <w:rPr>
          <w:rFonts w:ascii="Junicode" w:hAnsi="Junicode"/>
          <w:vertAlign w:val="superscript"/>
        </w:rPr>
        <w:t>​</w:t>
      </w:r>
      <w:r w:rsidRPr="003038B9">
        <w:rPr>
          <w:rFonts w:ascii="Junicode" w:hAnsi="Junicode"/>
        </w:rPr>
        <w:t xml:space="preserve"> ​ on </w:t>
      </w:r>
      <w:proofErr w:type="spellStart"/>
      <w:r w:rsidRPr="003038B9">
        <w:rPr>
          <w:rFonts w:ascii="Junicode" w:hAnsi="Junicode"/>
        </w:rPr>
        <w:t>nommoit</w:t>
      </w:r>
      <w:proofErr w:type="spellEnd"/>
      <w:r w:rsidRPr="003038B9">
        <w:rPr>
          <w:rFonts w:ascii="Junicode" w:hAnsi="Junicode"/>
        </w:rPr>
        <w:t xml:space="preserve"> ainsi le droit de </w:t>
      </w:r>
      <w:proofErr w:type="spellStart"/>
      <w:r w:rsidRPr="003038B9">
        <w:rPr>
          <w:rFonts w:ascii="Junicode" w:hAnsi="Junicode"/>
        </w:rPr>
        <w:t>soulevement</w:t>
      </w:r>
      <w:proofErr w:type="spellEnd"/>
      <w:r w:rsidRPr="003038B9">
        <w:rPr>
          <w:rFonts w:ascii="Junicode" w:hAnsi="Junicode"/>
        </w:rPr>
        <w:t xml:space="preserve"> accordé aux citoyens de </w:t>
      </w:r>
      <w:proofErr w:type="spellStart"/>
      <w:r w:rsidRPr="003038B9">
        <w:rPr>
          <w:rFonts w:ascii="Junicode" w:hAnsi="Junicode"/>
        </w:rPr>
        <w:t>Crete</w:t>
      </w:r>
      <w:proofErr w:type="spellEnd"/>
      <w:r w:rsidRPr="003038B9">
        <w:rPr>
          <w:rFonts w:ascii="Junicode" w:hAnsi="Junicode"/>
        </w:rPr>
        <w:t xml:space="preserve">, lorsque la magistrature </w:t>
      </w:r>
      <w:proofErr w:type="spellStart"/>
      <w:r w:rsidRPr="003038B9">
        <w:rPr>
          <w:rFonts w:ascii="Junicode" w:hAnsi="Junicode"/>
        </w:rPr>
        <w:t>abusoit</w:t>
      </w:r>
      <w:proofErr w:type="spellEnd"/>
      <w:r w:rsidRPr="003038B9">
        <w:rPr>
          <w:rFonts w:ascii="Junicode" w:hAnsi="Junicode"/>
        </w:rPr>
        <w:t xml:space="preserve"> de sa puissance &amp; </w:t>
      </w:r>
      <w:proofErr w:type="spellStart"/>
      <w:r w:rsidRPr="003038B9">
        <w:rPr>
          <w:rFonts w:ascii="Junicode" w:hAnsi="Junicode"/>
        </w:rPr>
        <w:t>transgressoit</w:t>
      </w:r>
      <w:proofErr w:type="spellEnd"/>
      <w:r w:rsidRPr="003038B9">
        <w:rPr>
          <w:rFonts w:ascii="Junicode" w:hAnsi="Junicode"/>
        </w:rPr>
        <w:t xml:space="preserve"> les lois. Alors il </w:t>
      </w:r>
      <w:proofErr w:type="spellStart"/>
      <w:r w:rsidRPr="003038B9">
        <w:rPr>
          <w:rFonts w:ascii="Junicode" w:hAnsi="Junicode"/>
        </w:rPr>
        <w:t>étoit</w:t>
      </w:r>
      <w:proofErr w:type="spellEnd"/>
      <w:r w:rsidRPr="003038B9">
        <w:rPr>
          <w:rFonts w:ascii="Junicode" w:hAnsi="Junicode"/>
        </w:rPr>
        <w:t xml:space="preserve"> permis au peuple de se soulever, de chasser ses magistrats coupables, de les obliger de rentrer dans la condition privée, &amp; d’en nommer d’autres à leur place.</w:t>
      </w:r>
    </w:p>
    <w:p w:rsidR="00F272A9" w:rsidRPr="003038B9" w:rsidRDefault="00F272A9" w:rsidP="00911564">
      <w:pPr>
        <w:jc w:val="both"/>
        <w:rPr>
          <w:rFonts w:ascii="Junicode" w:hAnsi="Junicode"/>
        </w:rPr>
      </w:pPr>
    </w:p>
    <w:p w:rsidR="00415526" w:rsidRPr="003038B9" w:rsidRDefault="00BA6529" w:rsidP="00415526">
      <w:pPr>
        <w:rPr>
          <w:rFonts w:ascii="Junicode" w:hAnsi="Junicode"/>
          <w:b/>
          <w:bCs/>
        </w:rPr>
      </w:pPr>
      <w:r>
        <w:rPr>
          <w:rFonts w:ascii="Junicode" w:hAnsi="Junicode"/>
        </w:rPr>
        <w:t>1</w:t>
      </w:r>
      <w:r w:rsidR="009E65E2" w:rsidRPr="003038B9">
        <w:rPr>
          <w:rFonts w:ascii="Junicode" w:hAnsi="Junicode"/>
        </w:rPr>
        <w:t xml:space="preserve">I.2. </w:t>
      </w:r>
      <w:r w:rsidR="00415526" w:rsidRPr="003038B9">
        <w:rPr>
          <w:rFonts w:ascii="Junicode" w:hAnsi="Junicode"/>
          <w:b/>
          <w:bCs/>
        </w:rPr>
        <w:t>Juré</w:t>
      </w:r>
    </w:p>
    <w:p w:rsidR="00415526" w:rsidRPr="003038B9" w:rsidRDefault="00415526" w:rsidP="00415526">
      <w:pPr>
        <w:rPr>
          <w:rFonts w:ascii="Junicode" w:hAnsi="Junicode"/>
        </w:rPr>
      </w:pPr>
      <w:r w:rsidRPr="003038B9">
        <w:rPr>
          <w:rFonts w:ascii="Junicode" w:hAnsi="Junicode"/>
        </w:rPr>
        <w:t>VI, 3 : « De même, en Angleterre, les jurés décident si l'accusé est coupable, ou non, du fait qui a été porté devant eux ».</w:t>
      </w:r>
    </w:p>
    <w:p w:rsidR="00415526" w:rsidRPr="003038B9" w:rsidRDefault="00415526" w:rsidP="00415526">
      <w:pPr>
        <w:rPr>
          <w:rFonts w:ascii="Junicode" w:hAnsi="Junicode"/>
        </w:rPr>
      </w:pPr>
    </w:p>
    <w:p w:rsidR="00415526" w:rsidRPr="003038B9" w:rsidRDefault="00BA6529" w:rsidP="00415526">
      <w:pPr>
        <w:rPr>
          <w:rFonts w:ascii="Junicode" w:hAnsi="Junicode"/>
          <w:b/>
          <w:bCs/>
        </w:rPr>
      </w:pPr>
      <w:r>
        <w:rPr>
          <w:rFonts w:ascii="Junicode" w:hAnsi="Junicode"/>
        </w:rPr>
        <w:t>1</w:t>
      </w:r>
      <w:r w:rsidR="00415526" w:rsidRPr="003038B9">
        <w:rPr>
          <w:rFonts w:ascii="Junicode" w:hAnsi="Junicode"/>
        </w:rPr>
        <w:t xml:space="preserve">.3. </w:t>
      </w:r>
      <w:r w:rsidR="00415526" w:rsidRPr="003038B9">
        <w:rPr>
          <w:rFonts w:ascii="Junicode" w:hAnsi="Junicode"/>
          <w:b/>
          <w:bCs/>
        </w:rPr>
        <w:t>Idiotisme</w:t>
      </w:r>
    </w:p>
    <w:p w:rsidR="00415526" w:rsidRPr="003038B9" w:rsidRDefault="00415526" w:rsidP="00415526">
      <w:pPr>
        <w:rPr>
          <w:rFonts w:ascii="Junicode" w:hAnsi="Junicode"/>
        </w:rPr>
      </w:pPr>
      <w:r w:rsidRPr="003038B9">
        <w:rPr>
          <w:rFonts w:ascii="Junicode" w:hAnsi="Junicode"/>
        </w:rPr>
        <w:t>XII, 5</w:t>
      </w:r>
      <w:r w:rsidR="00C53828" w:rsidRPr="003038B9">
        <w:rPr>
          <w:rFonts w:ascii="Junicode" w:hAnsi="Junicode"/>
        </w:rPr>
        <w:t xml:space="preserve"> : </w:t>
      </w:r>
      <w:r w:rsidRPr="003038B9">
        <w:rPr>
          <w:rFonts w:ascii="Junicode" w:hAnsi="Junicode"/>
        </w:rPr>
        <w:t>« Tel était l'excès de leur idiotisme qu'au crime du monde le plus incertain, ils joignaient les preuves les plus incertaines ».</w:t>
      </w:r>
    </w:p>
    <w:p w:rsidR="009E65E2" w:rsidRPr="003038B9" w:rsidRDefault="009E65E2" w:rsidP="00911564">
      <w:pPr>
        <w:jc w:val="both"/>
        <w:rPr>
          <w:rFonts w:ascii="Junicode" w:hAnsi="Junicode"/>
        </w:rPr>
      </w:pPr>
    </w:p>
    <w:p w:rsidR="00415526" w:rsidRPr="003038B9" w:rsidRDefault="00BA6529" w:rsidP="00911564">
      <w:pPr>
        <w:jc w:val="both"/>
        <w:rPr>
          <w:rFonts w:ascii="Junicode" w:hAnsi="Junicode"/>
          <w:b/>
          <w:bCs/>
        </w:rPr>
      </w:pPr>
      <w:r>
        <w:rPr>
          <w:rFonts w:ascii="Junicode" w:hAnsi="Junicode"/>
        </w:rPr>
        <w:t>1</w:t>
      </w:r>
      <w:r w:rsidR="00C53828" w:rsidRPr="003038B9">
        <w:rPr>
          <w:rFonts w:ascii="Junicode" w:hAnsi="Junicode"/>
        </w:rPr>
        <w:t xml:space="preserve">.4. </w:t>
      </w:r>
      <w:r w:rsidR="00C53828" w:rsidRPr="003038B9">
        <w:rPr>
          <w:rFonts w:ascii="Junicode" w:hAnsi="Junicode"/>
          <w:b/>
          <w:bCs/>
        </w:rPr>
        <w:t>Naturaliser</w:t>
      </w:r>
    </w:p>
    <w:p w:rsidR="00B26A90" w:rsidRPr="003038B9" w:rsidRDefault="00B26A90" w:rsidP="00911564">
      <w:pPr>
        <w:jc w:val="both"/>
        <w:rPr>
          <w:rFonts w:ascii="Junicode" w:hAnsi="Junicode"/>
        </w:rPr>
      </w:pPr>
      <w:r w:rsidRPr="003038B9">
        <w:rPr>
          <w:rFonts w:ascii="Junicode" w:hAnsi="Junicode"/>
        </w:rPr>
        <w:t>IV, 2 : « Dans les monarchies, la politesse est naturalisée à la cour. »</w:t>
      </w:r>
    </w:p>
    <w:p w:rsidR="00C53828" w:rsidRPr="003038B9" w:rsidRDefault="00C53828" w:rsidP="00911564">
      <w:pPr>
        <w:jc w:val="both"/>
        <w:rPr>
          <w:rFonts w:ascii="Junicode" w:hAnsi="Junicode"/>
        </w:rPr>
      </w:pPr>
      <w:r w:rsidRPr="003038B9">
        <w:rPr>
          <w:rFonts w:ascii="Junicode" w:hAnsi="Junicode"/>
        </w:rPr>
        <w:t>V, 14 : « dans la partie du monde où le despotisme est, pour ainsi dire, naturalisé, qui est l’Asie »</w:t>
      </w:r>
      <w:r w:rsidR="00B26A90" w:rsidRPr="003038B9">
        <w:rPr>
          <w:rFonts w:ascii="Junicode" w:hAnsi="Junicode"/>
        </w:rPr>
        <w:t>.</w:t>
      </w:r>
    </w:p>
    <w:p w:rsidR="00B26A90" w:rsidRPr="003038B9" w:rsidRDefault="00B26A90" w:rsidP="00911564">
      <w:pPr>
        <w:jc w:val="both"/>
        <w:rPr>
          <w:rFonts w:ascii="Junicode" w:hAnsi="Junicode"/>
        </w:rPr>
      </w:pPr>
      <w:r w:rsidRPr="003038B9">
        <w:rPr>
          <w:rFonts w:ascii="Junicode" w:hAnsi="Junicode"/>
        </w:rPr>
        <w:t>V, 15 : « La pauvreté et l'incertitude des fortunes, dans les États despotiques, y naturalisent l'usure. »</w:t>
      </w:r>
    </w:p>
    <w:p w:rsidR="00B26A90" w:rsidRPr="003038B9" w:rsidRDefault="00B26A90" w:rsidP="00911564">
      <w:pPr>
        <w:jc w:val="both"/>
        <w:rPr>
          <w:rFonts w:ascii="Junicode" w:hAnsi="Junicode"/>
        </w:rPr>
      </w:pPr>
      <w:r w:rsidRPr="003038B9">
        <w:rPr>
          <w:rFonts w:ascii="Junicode" w:hAnsi="Junicode"/>
        </w:rPr>
        <w:t>XXI, 3 : « C'est ce qui a naturalisé la servitude chez les peuples du midi: comme ils peuvent aisément se passer de richesses, ils peuvent encore mieux se passer de liberté. »</w:t>
      </w:r>
    </w:p>
    <w:p w:rsidR="00B26A90" w:rsidRPr="003038B9" w:rsidRDefault="00B26A90" w:rsidP="00911564">
      <w:pPr>
        <w:jc w:val="both"/>
        <w:rPr>
          <w:rFonts w:ascii="Junicode" w:hAnsi="Junicode"/>
        </w:rPr>
      </w:pPr>
      <w:r w:rsidRPr="003038B9">
        <w:rPr>
          <w:rFonts w:ascii="Junicode" w:hAnsi="Junicode"/>
        </w:rPr>
        <w:t>XXII, 21 : « Ces continuels changements, soit par des lois, soit par des plébiscites, naturalisèrent à Rome l'usure ».</w:t>
      </w:r>
    </w:p>
    <w:p w:rsidR="002E6D8C" w:rsidRPr="003038B9" w:rsidRDefault="002E6D8C" w:rsidP="007F0C8C">
      <w:pPr>
        <w:rPr>
          <w:rFonts w:ascii="Junicode" w:hAnsi="Junicode" w:cstheme="minorHAnsi"/>
        </w:rPr>
      </w:pPr>
    </w:p>
    <w:p w:rsidR="00B26A90" w:rsidRPr="003038B9" w:rsidRDefault="00B26A90" w:rsidP="007F0C8C">
      <w:pPr>
        <w:rPr>
          <w:rFonts w:ascii="Junicode" w:hAnsi="Junicode" w:cstheme="minorHAnsi"/>
        </w:rPr>
      </w:pPr>
      <w:r w:rsidRPr="003038B9">
        <w:rPr>
          <w:rFonts w:ascii="Junicode" w:hAnsi="Junicode" w:cstheme="minorHAnsi"/>
        </w:rPr>
        <w:t xml:space="preserve">II. </w:t>
      </w:r>
      <w:r w:rsidR="00BF596A" w:rsidRPr="003038B9">
        <w:rPr>
          <w:rFonts w:ascii="Junicode" w:hAnsi="Junicode" w:cstheme="minorHAnsi"/>
          <w:smallCaps/>
        </w:rPr>
        <w:t>Sens premier ou figuré ?</w:t>
      </w:r>
    </w:p>
    <w:p w:rsidR="00BF596A" w:rsidRPr="003038B9" w:rsidRDefault="00BF596A" w:rsidP="007F0C8C">
      <w:pPr>
        <w:rPr>
          <w:rFonts w:ascii="Junicode" w:hAnsi="Junicode" w:cstheme="minorHAnsi"/>
        </w:rPr>
      </w:pPr>
    </w:p>
    <w:p w:rsidR="000005BC" w:rsidRPr="003038B9" w:rsidRDefault="00900CE4" w:rsidP="00236203">
      <w:pPr>
        <w:pBdr>
          <w:top w:val="single" w:sz="4" w:space="1" w:color="auto"/>
          <w:left w:val="single" w:sz="4" w:space="4" w:color="auto"/>
          <w:bottom w:val="single" w:sz="4" w:space="1" w:color="auto"/>
          <w:right w:val="single" w:sz="4" w:space="4" w:color="auto"/>
        </w:pBdr>
        <w:rPr>
          <w:rFonts w:ascii="Junicode" w:hAnsi="Junicode"/>
        </w:rPr>
      </w:pPr>
      <w:r w:rsidRPr="003038B9">
        <w:rPr>
          <w:rFonts w:ascii="Junicode" w:hAnsi="Junicode" w:cstheme="minorHAnsi"/>
        </w:rPr>
        <w:t xml:space="preserve">Les </w:t>
      </w:r>
      <w:r w:rsidR="00DF34D5" w:rsidRPr="003038B9">
        <w:rPr>
          <w:rFonts w:ascii="Junicode" w:hAnsi="Junicode" w:cstheme="minorHAnsi"/>
        </w:rPr>
        <w:t xml:space="preserve"> vétérans romains march</w:t>
      </w:r>
      <w:r w:rsidR="00236203" w:rsidRPr="003038B9">
        <w:rPr>
          <w:rFonts w:ascii="Junicode" w:hAnsi="Junicode" w:cstheme="minorHAnsi"/>
        </w:rPr>
        <w:t>e</w:t>
      </w:r>
      <w:r w:rsidR="00DF34D5" w:rsidRPr="003038B9">
        <w:rPr>
          <w:rFonts w:ascii="Junicode" w:hAnsi="Junicode" w:cstheme="minorHAnsi"/>
        </w:rPr>
        <w:t>nt sur Rome parce qu’ils « craign</w:t>
      </w:r>
      <w:r w:rsidR="00392BA5" w:rsidRPr="003038B9">
        <w:rPr>
          <w:rFonts w:ascii="Junicode" w:hAnsi="Junicode" w:cstheme="minorHAnsi"/>
        </w:rPr>
        <w:t>a</w:t>
      </w:r>
      <w:r w:rsidR="00DF34D5" w:rsidRPr="003038B9">
        <w:rPr>
          <w:rFonts w:ascii="Junicode" w:hAnsi="Junicode" w:cstheme="minorHAnsi"/>
        </w:rPr>
        <w:t xml:space="preserve">ient </w:t>
      </w:r>
      <w:r w:rsidR="00DF34D5" w:rsidRPr="003038B9">
        <w:rPr>
          <w:rFonts w:ascii="Junicode" w:hAnsi="Junicode"/>
        </w:rPr>
        <w:t>qu’on ne répétât les dons immenses qu’ils avaient reçus » (</w:t>
      </w:r>
      <w:r w:rsidR="00DF34D5" w:rsidRPr="003038B9">
        <w:rPr>
          <w:rFonts w:ascii="Junicode" w:hAnsi="Junicode"/>
          <w:i/>
          <w:iCs/>
        </w:rPr>
        <w:t>Romains</w:t>
      </w:r>
      <w:r w:rsidR="00DF34D5" w:rsidRPr="003038B9">
        <w:rPr>
          <w:rFonts w:ascii="Junicode" w:hAnsi="Junicode"/>
        </w:rPr>
        <w:t xml:space="preserve">, </w:t>
      </w:r>
      <w:r w:rsidR="00DF34D5" w:rsidRPr="003038B9">
        <w:rPr>
          <w:rFonts w:ascii="Junicode" w:hAnsi="Junicode"/>
          <w:smallCaps/>
        </w:rPr>
        <w:t>xii</w:t>
      </w:r>
      <w:r w:rsidRPr="003038B9">
        <w:rPr>
          <w:rFonts w:ascii="Junicode" w:hAnsi="Junicode"/>
        </w:rPr>
        <w:t>)</w:t>
      </w:r>
      <w:r w:rsidR="00236203" w:rsidRPr="003038B9">
        <w:rPr>
          <w:rFonts w:ascii="Junicode" w:hAnsi="Junicode"/>
        </w:rPr>
        <w:t>.</w:t>
      </w:r>
    </w:p>
    <w:p w:rsidR="00D721B1" w:rsidRPr="003038B9" w:rsidRDefault="00D721B1" w:rsidP="00236203">
      <w:pPr>
        <w:rPr>
          <w:rFonts w:ascii="Junicode" w:hAnsi="Junicode"/>
          <w:i/>
          <w:iCs/>
        </w:rPr>
      </w:pPr>
    </w:p>
    <w:p w:rsidR="00236203" w:rsidRPr="003038B9" w:rsidRDefault="00BA6529" w:rsidP="00236203">
      <w:pPr>
        <w:rPr>
          <w:rFonts w:ascii="Junicode" w:hAnsi="Junicode"/>
        </w:rPr>
      </w:pPr>
      <w:r>
        <w:rPr>
          <w:rFonts w:ascii="Junicode" w:hAnsi="Junicode"/>
          <w:b/>
          <w:bCs/>
          <w:smallCaps/>
        </w:rPr>
        <w:t>2</w:t>
      </w:r>
      <w:r w:rsidR="00BF596A" w:rsidRPr="003038B9">
        <w:rPr>
          <w:rFonts w:ascii="Junicode" w:hAnsi="Junicode"/>
          <w:b/>
          <w:bCs/>
          <w:smallCaps/>
        </w:rPr>
        <w:t>.1.</w:t>
      </w:r>
      <w:r w:rsidR="00BF596A" w:rsidRPr="003038B9">
        <w:rPr>
          <w:rFonts w:ascii="Junicode" w:hAnsi="Junicode"/>
          <w:smallCaps/>
        </w:rPr>
        <w:t xml:space="preserve"> </w:t>
      </w:r>
      <w:r w:rsidR="00D721B1" w:rsidRPr="003038B9">
        <w:rPr>
          <w:rFonts w:ascii="Junicode" w:hAnsi="Junicode"/>
          <w:b/>
          <w:bCs/>
          <w:smallCaps/>
        </w:rPr>
        <w:t>R</w:t>
      </w:r>
      <w:r w:rsidR="00236203" w:rsidRPr="003038B9">
        <w:rPr>
          <w:rFonts w:ascii="Junicode" w:hAnsi="Junicode"/>
          <w:b/>
          <w:bCs/>
          <w:smallCaps/>
        </w:rPr>
        <w:t>épéter,</w:t>
      </w:r>
      <w:r w:rsidR="00236203" w:rsidRPr="003038B9">
        <w:rPr>
          <w:rFonts w:ascii="Junicode" w:hAnsi="Junicode"/>
        </w:rPr>
        <w:t xml:space="preserve"> </w:t>
      </w:r>
      <w:r w:rsidR="00A41C25" w:rsidRPr="003038B9">
        <w:rPr>
          <w:rFonts w:ascii="Junicode" w:hAnsi="Junicode"/>
        </w:rPr>
        <w:t xml:space="preserve">« Signifie encore, Redemander ce qu’on prétend qui a été pris contre les règles ordinaires. Il se dit, Des personnes &amp; des choses. </w:t>
      </w:r>
      <w:r w:rsidR="00A41C25" w:rsidRPr="0070332B">
        <w:rPr>
          <w:rFonts w:ascii="Junicode" w:hAnsi="Junicode"/>
          <w:i/>
          <w:iCs/>
        </w:rPr>
        <w:t xml:space="preserve">Répéter un prisonnier. Répéter un cheval. Il m’a pris mon bien, j’ai droit de le répéter. S’il fait des frais, je les répéterai contre vous, sur vous. </w:t>
      </w:r>
      <w:r w:rsidR="00A41C25" w:rsidRPr="002777B3">
        <w:rPr>
          <w:rFonts w:ascii="Junicode" w:hAnsi="Junicode"/>
        </w:rPr>
        <w:t xml:space="preserve">Il ne se dit guère qu’en termes de Jurisprudence civile ou militaire. » </w:t>
      </w:r>
      <w:r w:rsidR="00A41C25" w:rsidRPr="003038B9">
        <w:rPr>
          <w:rFonts w:ascii="Junicode" w:hAnsi="Junicode"/>
        </w:rPr>
        <w:t>(</w:t>
      </w:r>
      <w:r w:rsidR="00A41C25" w:rsidRPr="003038B9">
        <w:rPr>
          <w:rFonts w:ascii="Junicode" w:hAnsi="Junicode"/>
          <w:i/>
          <w:iCs/>
        </w:rPr>
        <w:t>Académie</w:t>
      </w:r>
      <w:r w:rsidR="00A41C25" w:rsidRPr="003038B9">
        <w:rPr>
          <w:rFonts w:ascii="Junicode" w:hAnsi="Junicode"/>
        </w:rPr>
        <w:t>, 1740).</w:t>
      </w:r>
    </w:p>
    <w:p w:rsidR="00236203" w:rsidRDefault="00236203" w:rsidP="00236203">
      <w:pPr>
        <w:rPr>
          <w:rFonts w:ascii="Junicode" w:hAnsi="Junicode"/>
        </w:rPr>
      </w:pPr>
    </w:p>
    <w:p w:rsidR="0070332B" w:rsidRDefault="00BA6529" w:rsidP="00236203">
      <w:pPr>
        <w:rPr>
          <w:rFonts w:ascii="Junicode" w:hAnsi="Junicode"/>
          <w:b/>
          <w:bCs/>
          <w:smallCaps/>
        </w:rPr>
      </w:pPr>
      <w:r>
        <w:rPr>
          <w:rFonts w:ascii="Junicode" w:hAnsi="Junicode"/>
          <w:b/>
          <w:bCs/>
        </w:rPr>
        <w:t>2</w:t>
      </w:r>
      <w:r w:rsidR="0070332B" w:rsidRPr="003038B9">
        <w:rPr>
          <w:rFonts w:ascii="Junicode" w:hAnsi="Junicode"/>
          <w:b/>
          <w:bCs/>
        </w:rPr>
        <w:t>.2.</w:t>
      </w:r>
      <w:r w:rsidR="0070332B">
        <w:rPr>
          <w:rFonts w:ascii="Junicode" w:hAnsi="Junicode"/>
          <w:b/>
          <w:bCs/>
        </w:rPr>
        <w:t xml:space="preserve"> </w:t>
      </w:r>
      <w:r w:rsidR="0070332B">
        <w:rPr>
          <w:rFonts w:ascii="Junicode" w:hAnsi="Junicode"/>
          <w:b/>
          <w:bCs/>
          <w:smallCaps/>
        </w:rPr>
        <w:t>Poste</w:t>
      </w:r>
    </w:p>
    <w:p w:rsidR="0070332B" w:rsidRPr="0070332B" w:rsidRDefault="0070332B" w:rsidP="00236203">
      <w:pPr>
        <w:rPr>
          <w:rFonts w:ascii="Junicode" w:hAnsi="Junicode"/>
          <w:smallCaps/>
        </w:rPr>
      </w:pPr>
    </w:p>
    <w:p w:rsidR="00D721B1" w:rsidRPr="003038B9" w:rsidRDefault="00D721B1" w:rsidP="00D721B1">
      <w:pPr>
        <w:pBdr>
          <w:top w:val="single" w:sz="4" w:space="1" w:color="auto"/>
          <w:left w:val="single" w:sz="4" w:space="4" w:color="auto"/>
          <w:bottom w:val="single" w:sz="4" w:space="1" w:color="auto"/>
          <w:right w:val="single" w:sz="4" w:space="4" w:color="auto"/>
        </w:pBdr>
        <w:rPr>
          <w:rFonts w:ascii="Junicode" w:hAnsi="Junicode"/>
        </w:rPr>
      </w:pPr>
      <w:r w:rsidRPr="003038B9">
        <w:rPr>
          <w:rStyle w:val="Accentuation"/>
          <w:rFonts w:ascii="Junicode" w:hAnsi="Junicode" w:cstheme="minorHAnsi"/>
        </w:rPr>
        <w:lastRenderedPageBreak/>
        <w:t>Lettres persanes</w:t>
      </w:r>
    </w:p>
    <w:p w:rsidR="00900CE4" w:rsidRPr="003038B9" w:rsidRDefault="00900CE4" w:rsidP="00D721B1">
      <w:pPr>
        <w:pBdr>
          <w:top w:val="single" w:sz="4" w:space="1" w:color="auto"/>
          <w:left w:val="single" w:sz="4" w:space="4" w:color="auto"/>
          <w:bottom w:val="single" w:sz="4" w:space="1" w:color="auto"/>
          <w:right w:val="single" w:sz="4" w:space="4" w:color="auto"/>
        </w:pBdr>
        <w:rPr>
          <w:rFonts w:ascii="Junicode" w:hAnsi="Junicode"/>
        </w:rPr>
      </w:pPr>
      <w:r w:rsidRPr="003038B9">
        <w:rPr>
          <w:rFonts w:ascii="Junicode" w:hAnsi="Junicode"/>
        </w:rPr>
        <w:t xml:space="preserve">Lettre 32 : l’eunuque « se vante de cinquante ans de vie dans ce </w:t>
      </w:r>
      <w:r w:rsidR="00D721B1" w:rsidRPr="003038B9">
        <w:rPr>
          <w:rFonts w:ascii="Junicode" w:hAnsi="Junicode"/>
          <w:b/>
          <w:bCs/>
        </w:rPr>
        <w:t>p</w:t>
      </w:r>
      <w:r w:rsidRPr="003038B9">
        <w:rPr>
          <w:rFonts w:ascii="Junicode" w:hAnsi="Junicode"/>
          <w:b/>
          <w:bCs/>
        </w:rPr>
        <w:t>oste</w:t>
      </w:r>
      <w:r w:rsidRPr="003038B9">
        <w:rPr>
          <w:rFonts w:ascii="Junicode" w:hAnsi="Junicode"/>
        </w:rPr>
        <w:t xml:space="preserve"> indigne où</w:t>
      </w:r>
      <w:r w:rsidR="00FA437E" w:rsidRPr="003038B9">
        <w:rPr>
          <w:rFonts w:ascii="Junicode" w:hAnsi="Junicode"/>
        </w:rPr>
        <w:t>,</w:t>
      </w:r>
      <w:r w:rsidRPr="003038B9">
        <w:rPr>
          <w:rFonts w:ascii="Junicode" w:hAnsi="Junicode"/>
        </w:rPr>
        <w:t xml:space="preserve"> chargé de la jalousie de son </w:t>
      </w:r>
      <w:r w:rsidR="00D721B1" w:rsidRPr="003038B9">
        <w:rPr>
          <w:rFonts w:ascii="Junicode" w:hAnsi="Junicode"/>
        </w:rPr>
        <w:t>m</w:t>
      </w:r>
      <w:r w:rsidRPr="003038B9">
        <w:rPr>
          <w:rFonts w:ascii="Junicode" w:hAnsi="Junicode"/>
        </w:rPr>
        <w:t>aître, il a exercé toute sa bassesse</w:t>
      </w:r>
      <w:r w:rsidR="00FA437E" w:rsidRPr="003038B9">
        <w:rPr>
          <w:rFonts w:ascii="Junicode" w:hAnsi="Junicode"/>
        </w:rPr>
        <w:t> »</w:t>
      </w:r>
      <w:r w:rsidRPr="003038B9">
        <w:rPr>
          <w:rFonts w:ascii="Junicode" w:hAnsi="Junicode"/>
        </w:rPr>
        <w:t>.</w:t>
      </w:r>
    </w:p>
    <w:p w:rsidR="00900CE4" w:rsidRPr="003038B9" w:rsidRDefault="00937880" w:rsidP="00D721B1">
      <w:pPr>
        <w:pBdr>
          <w:top w:val="single" w:sz="4" w:space="1" w:color="auto"/>
          <w:left w:val="single" w:sz="4" w:space="4" w:color="auto"/>
          <w:bottom w:val="single" w:sz="4" w:space="1" w:color="auto"/>
          <w:right w:val="single" w:sz="4" w:space="4" w:color="auto"/>
        </w:pBdr>
        <w:rPr>
          <w:rFonts w:ascii="Junicode" w:hAnsi="Junicode"/>
        </w:rPr>
      </w:pPr>
      <w:r w:rsidRPr="003038B9">
        <w:rPr>
          <w:rFonts w:ascii="Junicode" w:hAnsi="Junicode"/>
        </w:rPr>
        <w:t>Lettre 9 (</w:t>
      </w:r>
      <w:r w:rsidR="00900CE4" w:rsidRPr="003038B9">
        <w:rPr>
          <w:rFonts w:ascii="Junicode" w:hAnsi="Junicode"/>
        </w:rPr>
        <w:t xml:space="preserve">Premier eunuque noir) : </w:t>
      </w:r>
      <w:r w:rsidR="000005BC" w:rsidRPr="003038B9">
        <w:rPr>
          <w:rFonts w:ascii="Junicode" w:hAnsi="Junicode"/>
        </w:rPr>
        <w:t xml:space="preserve">« je me charge volontiers de la haine de toutes ces femmes, qui m’affermit dans le </w:t>
      </w:r>
      <w:r w:rsidR="000005BC" w:rsidRPr="003038B9">
        <w:rPr>
          <w:rStyle w:val="recherche"/>
          <w:rFonts w:ascii="Junicode" w:hAnsi="Junicode"/>
          <w:b/>
          <w:bCs/>
        </w:rPr>
        <w:t>poste</w:t>
      </w:r>
      <w:r w:rsidR="000005BC" w:rsidRPr="003038B9">
        <w:rPr>
          <w:rFonts w:ascii="Junicode" w:hAnsi="Junicode"/>
        </w:rPr>
        <w:t xml:space="preserve"> où je suis »</w:t>
      </w:r>
    </w:p>
    <w:p w:rsidR="00900CE4" w:rsidRPr="003038B9" w:rsidRDefault="00937880" w:rsidP="00D721B1">
      <w:pPr>
        <w:pBdr>
          <w:top w:val="single" w:sz="4" w:space="1" w:color="auto"/>
          <w:left w:val="single" w:sz="4" w:space="4" w:color="auto"/>
          <w:bottom w:val="single" w:sz="4" w:space="1" w:color="auto"/>
          <w:right w:val="single" w:sz="4" w:space="4" w:color="auto"/>
        </w:pBdr>
        <w:rPr>
          <w:rFonts w:ascii="Junicode" w:hAnsi="Junicode"/>
        </w:rPr>
      </w:pPr>
      <w:r w:rsidRPr="003038B9">
        <w:rPr>
          <w:rFonts w:ascii="Junicode" w:hAnsi="Junicode"/>
        </w:rPr>
        <w:t>Lettre 62 : « ma prudence, ma complaisance même, vertu si rare</w:t>
      </w:r>
      <w:r w:rsidR="00900CE4" w:rsidRPr="003038B9">
        <w:rPr>
          <w:rFonts w:ascii="Junicode" w:hAnsi="Junicode"/>
        </w:rPr>
        <w:t xml:space="preserve"> et</w:t>
      </w:r>
      <w:r w:rsidRPr="003038B9">
        <w:rPr>
          <w:rFonts w:ascii="Junicode" w:hAnsi="Junicode"/>
        </w:rPr>
        <w:t xml:space="preserve"> si étrang</w:t>
      </w:r>
      <w:r w:rsidR="00900CE4" w:rsidRPr="003038B9">
        <w:rPr>
          <w:rFonts w:ascii="Junicode" w:hAnsi="Junicode"/>
        </w:rPr>
        <w:t>è</w:t>
      </w:r>
      <w:r w:rsidRPr="003038B9">
        <w:rPr>
          <w:rFonts w:ascii="Junicode" w:hAnsi="Junicode"/>
        </w:rPr>
        <w:t xml:space="preserve">re dans le </w:t>
      </w:r>
      <w:r w:rsidRPr="003038B9">
        <w:rPr>
          <w:rFonts w:ascii="Junicode" w:hAnsi="Junicode"/>
          <w:b/>
          <w:bCs/>
        </w:rPr>
        <w:t>poste</w:t>
      </w:r>
      <w:r w:rsidRPr="003038B9">
        <w:rPr>
          <w:rFonts w:ascii="Junicode" w:hAnsi="Junicode"/>
        </w:rPr>
        <w:t xml:space="preserve"> que j’occupe, ont été inutiles </w:t>
      </w:r>
      <w:r w:rsidR="00900CE4" w:rsidRPr="003038B9">
        <w:rPr>
          <w:rFonts w:ascii="Junicode" w:hAnsi="Junicode"/>
        </w:rPr>
        <w:t>[…]</w:t>
      </w:r>
      <w:r w:rsidRPr="003038B9">
        <w:rPr>
          <w:rFonts w:ascii="Junicode" w:hAnsi="Junicode"/>
        </w:rPr>
        <w:t xml:space="preserve"> « un homme capable de travailler selon [l]es vu</w:t>
      </w:r>
      <w:r w:rsidR="00D721B1" w:rsidRPr="003038B9">
        <w:rPr>
          <w:rFonts w:ascii="Junicode" w:hAnsi="Junicode"/>
        </w:rPr>
        <w:t>e</w:t>
      </w:r>
      <w:r w:rsidRPr="003038B9">
        <w:rPr>
          <w:rFonts w:ascii="Junicode" w:hAnsi="Junicode"/>
        </w:rPr>
        <w:t>s [du Premier eunuque en titre]</w:t>
      </w:r>
      <w:r w:rsidR="00900CE4" w:rsidRPr="003038B9">
        <w:rPr>
          <w:rFonts w:ascii="Junicode" w:hAnsi="Junicode"/>
        </w:rPr>
        <w:t xml:space="preserve"> et </w:t>
      </w:r>
      <w:r w:rsidRPr="003038B9">
        <w:rPr>
          <w:rFonts w:ascii="Junicode" w:hAnsi="Junicode"/>
        </w:rPr>
        <w:t>de lui succ</w:t>
      </w:r>
      <w:r w:rsidR="00900CE4" w:rsidRPr="003038B9">
        <w:rPr>
          <w:rFonts w:ascii="Junicode" w:hAnsi="Junicode"/>
        </w:rPr>
        <w:t>é</w:t>
      </w:r>
      <w:r w:rsidRPr="003038B9">
        <w:rPr>
          <w:rFonts w:ascii="Junicode" w:hAnsi="Junicode"/>
        </w:rPr>
        <w:t xml:space="preserve">der dans le </w:t>
      </w:r>
      <w:r w:rsidRPr="003038B9">
        <w:rPr>
          <w:rFonts w:ascii="Junicode" w:hAnsi="Junicode"/>
          <w:b/>
          <w:bCs/>
        </w:rPr>
        <w:t>poste</w:t>
      </w:r>
      <w:r w:rsidRPr="003038B9">
        <w:rPr>
          <w:rFonts w:ascii="Junicode" w:hAnsi="Junicode"/>
        </w:rPr>
        <w:t xml:space="preserve"> qu’il rempliss</w:t>
      </w:r>
      <w:r w:rsidR="00900CE4" w:rsidRPr="003038B9">
        <w:rPr>
          <w:rFonts w:ascii="Junicode" w:hAnsi="Junicode"/>
        </w:rPr>
        <w:t>a</w:t>
      </w:r>
      <w:r w:rsidRPr="003038B9">
        <w:rPr>
          <w:rFonts w:ascii="Junicode" w:hAnsi="Junicode"/>
        </w:rPr>
        <w:t>it ».</w:t>
      </w:r>
    </w:p>
    <w:p w:rsidR="00D721B1" w:rsidRPr="003038B9" w:rsidRDefault="00900CE4" w:rsidP="00D721B1">
      <w:pPr>
        <w:pBdr>
          <w:top w:val="single" w:sz="4" w:space="1" w:color="auto"/>
          <w:left w:val="single" w:sz="4" w:space="4" w:color="auto"/>
          <w:bottom w:val="single" w:sz="4" w:space="1" w:color="auto"/>
          <w:right w:val="single" w:sz="4" w:space="4" w:color="auto"/>
        </w:pBdr>
        <w:rPr>
          <w:rFonts w:ascii="Junicode" w:hAnsi="Junicode"/>
        </w:rPr>
      </w:pPr>
      <w:r w:rsidRPr="003038B9">
        <w:rPr>
          <w:rFonts w:ascii="Junicode" w:hAnsi="Junicode"/>
        </w:rPr>
        <w:t>Lettre 133 (Rica)</w:t>
      </w:r>
      <w:r w:rsidR="00937880" w:rsidRPr="003038B9">
        <w:rPr>
          <w:rFonts w:ascii="Junicode" w:hAnsi="Junicode"/>
        </w:rPr>
        <w:t xml:space="preserve"> : « que chacun se tienne ferme dans le </w:t>
      </w:r>
      <w:r w:rsidR="00937880" w:rsidRPr="003038B9">
        <w:rPr>
          <w:rStyle w:val="recherche"/>
          <w:rFonts w:ascii="Junicode" w:hAnsi="Junicode"/>
          <w:b/>
          <w:bCs/>
        </w:rPr>
        <w:t>poste</w:t>
      </w:r>
      <w:r w:rsidR="00937880" w:rsidRPr="003038B9">
        <w:rPr>
          <w:rFonts w:ascii="Junicode" w:hAnsi="Junicode"/>
        </w:rPr>
        <w:t xml:space="preserve">, où la </w:t>
      </w:r>
      <w:r w:rsidR="00FA437E" w:rsidRPr="003038B9">
        <w:rPr>
          <w:rFonts w:ascii="Junicode" w:hAnsi="Junicode"/>
        </w:rPr>
        <w:t>n</w:t>
      </w:r>
      <w:r w:rsidR="00937880" w:rsidRPr="003038B9">
        <w:rPr>
          <w:rFonts w:ascii="Junicode" w:hAnsi="Junicode"/>
        </w:rPr>
        <w:t xml:space="preserve">ature l’a mis » </w:t>
      </w:r>
    </w:p>
    <w:p w:rsidR="00392BA5" w:rsidRPr="003038B9" w:rsidRDefault="00392BA5" w:rsidP="00D721B1">
      <w:pPr>
        <w:pBdr>
          <w:top w:val="single" w:sz="4" w:space="1" w:color="auto"/>
          <w:left w:val="single" w:sz="4" w:space="4" w:color="auto"/>
          <w:bottom w:val="single" w:sz="4" w:space="1" w:color="auto"/>
          <w:right w:val="single" w:sz="4" w:space="4" w:color="auto"/>
        </w:pBdr>
        <w:rPr>
          <w:rFonts w:ascii="Junicode" w:hAnsi="Junicode"/>
        </w:rPr>
      </w:pPr>
      <w:r w:rsidRPr="003038B9">
        <w:rPr>
          <w:rFonts w:ascii="Junicode" w:hAnsi="Junicode"/>
          <w:i/>
          <w:iCs/>
        </w:rPr>
        <w:t>Pensées</w:t>
      </w:r>
      <w:r w:rsidRPr="003038B9">
        <w:rPr>
          <w:rFonts w:ascii="Junicode" w:hAnsi="Junicode"/>
        </w:rPr>
        <w:t>, n</w:t>
      </w:r>
      <w:r w:rsidRPr="003038B9">
        <w:rPr>
          <w:rFonts w:ascii="Junicode" w:eastAsia="MS Mincho" w:hAnsi="Junicode" w:cs="Times New Roman"/>
          <w:vertAlign w:val="superscript"/>
        </w:rPr>
        <w:t xml:space="preserve">o </w:t>
      </w:r>
      <w:r w:rsidRPr="003038B9">
        <w:rPr>
          <w:rFonts w:ascii="Junicode" w:eastAsia="MS Mincho" w:hAnsi="Junicode" w:cs="Times New Roman"/>
        </w:rPr>
        <w:t>213 : « </w:t>
      </w:r>
      <w:r w:rsidRPr="003038B9">
        <w:rPr>
          <w:rFonts w:ascii="Junicode" w:hAnsi="Junicode"/>
        </w:rPr>
        <w:t>« J’ai l’ambition qu’il faut pour me faire prendre part</w:t>
      </w:r>
      <w:r w:rsidR="00FA437E" w:rsidRPr="003038B9">
        <w:rPr>
          <w:rStyle w:val="Appelnotedebasdep"/>
          <w:rFonts w:ascii="Junicode" w:hAnsi="Junicode"/>
        </w:rPr>
        <w:footnoteReference w:id="1"/>
      </w:r>
      <w:r w:rsidRPr="003038B9">
        <w:rPr>
          <w:rFonts w:ascii="Junicode" w:hAnsi="Junicode"/>
        </w:rPr>
        <w:t xml:space="preserve"> aux choses de cette vie ; je n’ai point celle qui pourrait me faire trouver du d</w:t>
      </w:r>
      <w:r w:rsidR="00FA437E" w:rsidRPr="003038B9">
        <w:rPr>
          <w:rFonts w:ascii="Junicode" w:hAnsi="Junicode"/>
        </w:rPr>
        <w:t>é</w:t>
      </w:r>
      <w:r w:rsidRPr="003038B9">
        <w:rPr>
          <w:rFonts w:ascii="Junicode" w:hAnsi="Junicode"/>
        </w:rPr>
        <w:t xml:space="preserve">goût dans le </w:t>
      </w:r>
      <w:r w:rsidRPr="003038B9">
        <w:rPr>
          <w:rFonts w:ascii="Junicode" w:hAnsi="Junicode"/>
          <w:b/>
          <w:bCs/>
        </w:rPr>
        <w:t>poste</w:t>
      </w:r>
      <w:r w:rsidRPr="003038B9">
        <w:rPr>
          <w:rFonts w:ascii="Junicode" w:hAnsi="Junicode"/>
        </w:rPr>
        <w:t xml:space="preserve"> où la nature m’a mis</w:t>
      </w:r>
      <w:r w:rsidR="00FA437E" w:rsidRPr="003038B9">
        <w:rPr>
          <w:rFonts w:ascii="Junicode" w:hAnsi="Junicode"/>
        </w:rPr>
        <w:t>. »</w:t>
      </w:r>
    </w:p>
    <w:p w:rsidR="00FA437E" w:rsidRPr="003038B9" w:rsidRDefault="00FA437E" w:rsidP="00900CE4">
      <w:pPr>
        <w:rPr>
          <w:rFonts w:ascii="Junicode" w:hAnsi="Junicode"/>
          <w:b/>
          <w:bCs/>
        </w:rPr>
      </w:pPr>
    </w:p>
    <w:p w:rsidR="00D721B1" w:rsidRPr="003038B9" w:rsidRDefault="00392BA5" w:rsidP="00900CE4">
      <w:pPr>
        <w:rPr>
          <w:rFonts w:ascii="Junicode" w:hAnsi="Junicode"/>
        </w:rPr>
      </w:pPr>
      <w:r w:rsidRPr="003038B9">
        <w:rPr>
          <w:rFonts w:ascii="Junicode" w:hAnsi="Junicode"/>
          <w:b/>
          <w:bCs/>
        </w:rPr>
        <w:t>Poste</w:t>
      </w:r>
      <w:r w:rsidRPr="003038B9">
        <w:rPr>
          <w:rFonts w:ascii="Junicode" w:hAnsi="Junicode"/>
        </w:rPr>
        <w:t xml:space="preserve">, Se dit </w:t>
      </w:r>
      <w:r w:rsidRPr="002777B3">
        <w:rPr>
          <w:rFonts w:ascii="Junicode" w:hAnsi="Junicode"/>
          <w:b/>
          <w:bCs/>
        </w:rPr>
        <w:t>aussi</w:t>
      </w:r>
      <w:r w:rsidRPr="003038B9">
        <w:rPr>
          <w:rFonts w:ascii="Junicode" w:hAnsi="Junicode"/>
        </w:rPr>
        <w:t xml:space="preserve">, De toutes sortes de différents emplois &amp; de différentes fonctions. </w:t>
      </w:r>
      <w:r w:rsidR="00BF596A" w:rsidRPr="003038B9">
        <w:rPr>
          <w:rFonts w:ascii="Junicode" w:hAnsi="Junicode"/>
          <w:i/>
          <w:iCs/>
        </w:rPr>
        <w:t>Ê</w:t>
      </w:r>
      <w:r w:rsidRPr="003038B9">
        <w:rPr>
          <w:rFonts w:ascii="Junicode" w:hAnsi="Junicode"/>
          <w:i/>
          <w:iCs/>
        </w:rPr>
        <w:t>tre dans un poste élevé, dans un poste considérable, dans un beau poste, dans un grand poste. Il est dans un joli poste. Il occupe un poste envié de bien des gens. Il ne se plaît guère dans le poste où on l’a mis. Il est dans un poste désagréable. Il mériterait un meilleur poste</w:t>
      </w:r>
      <w:r w:rsidRPr="003038B9">
        <w:rPr>
          <w:rFonts w:ascii="Junicode" w:hAnsi="Junicode"/>
        </w:rPr>
        <w:t>.</w:t>
      </w:r>
    </w:p>
    <w:p w:rsidR="00392BA5" w:rsidRPr="003038B9" w:rsidRDefault="00392BA5" w:rsidP="00900CE4">
      <w:pPr>
        <w:rPr>
          <w:rFonts w:ascii="Junicode" w:hAnsi="Junicode"/>
          <w:smallCaps/>
        </w:rPr>
      </w:pPr>
      <w:r w:rsidRPr="003038B9">
        <w:rPr>
          <w:rFonts w:ascii="Junicode" w:hAnsi="Junicode"/>
          <w:smallCaps/>
        </w:rPr>
        <w:t xml:space="preserve"> </w:t>
      </w:r>
    </w:p>
    <w:p w:rsidR="00392BA5" w:rsidRPr="00526E39" w:rsidRDefault="00392BA5" w:rsidP="00900CE4">
      <w:pPr>
        <w:rPr>
          <w:rFonts w:ascii="Junicode" w:hAnsi="Junicode" w:cstheme="minorHAnsi"/>
        </w:rPr>
      </w:pPr>
      <w:r w:rsidRPr="002777B3">
        <w:rPr>
          <w:rFonts w:ascii="Junicode" w:hAnsi="Junicode"/>
          <w:b/>
          <w:bCs/>
          <w:smallCaps/>
        </w:rPr>
        <w:t>Sens 1</w:t>
      </w:r>
      <w:r w:rsidRPr="003038B9">
        <w:rPr>
          <w:rFonts w:ascii="Junicode" w:hAnsi="Junicode"/>
          <w:smallCaps/>
        </w:rPr>
        <w:t xml:space="preserve"> : </w:t>
      </w:r>
      <w:r w:rsidR="000005BC" w:rsidRPr="003038B9">
        <w:rPr>
          <w:rFonts w:ascii="Junicode" w:hAnsi="Junicode" w:cstheme="minorHAnsi"/>
        </w:rPr>
        <w:t>«</w:t>
      </w:r>
      <w:r w:rsidR="00EE115A" w:rsidRPr="003038B9">
        <w:rPr>
          <w:rFonts w:ascii="Junicode" w:hAnsi="Junicode" w:cstheme="minorHAnsi"/>
        </w:rPr>
        <w:t> </w:t>
      </w:r>
      <w:r w:rsidR="000005BC" w:rsidRPr="003038B9">
        <w:rPr>
          <w:rFonts w:ascii="Junicode" w:hAnsi="Junicode" w:cstheme="minorHAnsi"/>
        </w:rPr>
        <w:t>Terme de Guerre. Lieu où un Soldat, un Officier est placé par son Commandant</w:t>
      </w:r>
      <w:r w:rsidR="00EE115A" w:rsidRPr="003038B9">
        <w:rPr>
          <w:rFonts w:ascii="Junicode" w:hAnsi="Junicode" w:cstheme="minorHAnsi"/>
        </w:rPr>
        <w:t> </w:t>
      </w:r>
      <w:r w:rsidR="000005BC" w:rsidRPr="003038B9">
        <w:rPr>
          <w:rFonts w:ascii="Junicode" w:hAnsi="Junicode" w:cstheme="minorHAnsi"/>
        </w:rPr>
        <w:t>»</w:t>
      </w:r>
      <w:r w:rsidRPr="003038B9">
        <w:rPr>
          <w:rFonts w:ascii="Junicode" w:hAnsi="Junicode" w:cstheme="minorHAnsi"/>
        </w:rPr>
        <w:t xml:space="preserve"> (</w:t>
      </w:r>
      <w:r w:rsidRPr="003038B9">
        <w:rPr>
          <w:rFonts w:ascii="Junicode" w:hAnsi="Junicode" w:cstheme="minorHAnsi"/>
          <w:i/>
          <w:iCs/>
        </w:rPr>
        <w:t>Académie</w:t>
      </w:r>
      <w:r w:rsidRPr="003038B9">
        <w:rPr>
          <w:rFonts w:ascii="Junicode" w:hAnsi="Junicode" w:cstheme="minorHAnsi"/>
        </w:rPr>
        <w:t>).</w:t>
      </w:r>
    </w:p>
    <w:p w:rsidR="00617C80" w:rsidRPr="003038B9" w:rsidRDefault="00617C80" w:rsidP="00781B14">
      <w:pPr>
        <w:pBdr>
          <w:top w:val="single" w:sz="4" w:space="1" w:color="auto"/>
          <w:left w:val="single" w:sz="4" w:space="4" w:color="auto"/>
          <w:bottom w:val="single" w:sz="4" w:space="1" w:color="auto"/>
          <w:right w:val="single" w:sz="4" w:space="4" w:color="auto"/>
        </w:pBdr>
        <w:rPr>
          <w:rFonts w:ascii="Junicode" w:hAnsi="Junicode"/>
        </w:rPr>
      </w:pPr>
      <w:r w:rsidRPr="003038B9">
        <w:rPr>
          <w:rFonts w:ascii="Junicode" w:hAnsi="Junicode"/>
          <w:i/>
          <w:iCs/>
        </w:rPr>
        <w:t>Histoire véritable</w:t>
      </w:r>
      <w:r w:rsidRPr="003038B9">
        <w:rPr>
          <w:rFonts w:ascii="Junicode" w:hAnsi="Junicode"/>
        </w:rPr>
        <w:t>, lignes 473-475 (fin du livre II)</w:t>
      </w:r>
      <w:r w:rsidR="00A41C25" w:rsidRPr="003038B9">
        <w:rPr>
          <w:rFonts w:ascii="Junicode" w:hAnsi="Junicode"/>
        </w:rPr>
        <w:t xml:space="preserve"> : </w:t>
      </w:r>
      <w:r w:rsidR="00781B14" w:rsidRPr="003038B9">
        <w:rPr>
          <w:rFonts w:ascii="Junicode" w:hAnsi="Junicode"/>
        </w:rPr>
        <w:t xml:space="preserve">L’Être suprême « produit la matière pour l'unir quand il veut a ses esprits » ; </w:t>
      </w:r>
      <w:r w:rsidR="00A41C25" w:rsidRPr="003038B9">
        <w:rPr>
          <w:rFonts w:ascii="Junicode" w:hAnsi="Junicode"/>
        </w:rPr>
        <w:t xml:space="preserve">« s'il a d'abord créé tous les esprits, ce n'est point pour les </w:t>
      </w:r>
      <w:r w:rsidR="00A41C25" w:rsidRPr="003038B9">
        <w:rPr>
          <w:rFonts w:ascii="Junicode" w:hAnsi="Junicode"/>
          <w:b/>
          <w:bCs/>
        </w:rPr>
        <w:t>tenir en réserve</w:t>
      </w:r>
      <w:r w:rsidR="00A41C25" w:rsidRPr="003038B9">
        <w:rPr>
          <w:rFonts w:ascii="Junicode" w:hAnsi="Junicode"/>
        </w:rPr>
        <w:t xml:space="preserve">, mais pour en faire usage et les </w:t>
      </w:r>
      <w:r w:rsidR="00A41C25" w:rsidRPr="003038B9">
        <w:rPr>
          <w:rFonts w:ascii="Junicode" w:hAnsi="Junicode"/>
          <w:b/>
          <w:bCs/>
        </w:rPr>
        <w:t>faire rouler</w:t>
      </w:r>
      <w:r w:rsidR="00A41C25" w:rsidRPr="003038B9">
        <w:rPr>
          <w:rFonts w:ascii="Junicode" w:hAnsi="Junicode"/>
        </w:rPr>
        <w:t xml:space="preserve"> dans les différents </w:t>
      </w:r>
      <w:r w:rsidR="00A41C25" w:rsidRPr="003038B9">
        <w:rPr>
          <w:rFonts w:ascii="Junicode" w:hAnsi="Junicode"/>
          <w:b/>
          <w:bCs/>
        </w:rPr>
        <w:t>postes</w:t>
      </w:r>
      <w:r w:rsidR="00A41C25" w:rsidRPr="003038B9">
        <w:rPr>
          <w:rFonts w:ascii="Junicode" w:hAnsi="Junicode"/>
        </w:rPr>
        <w:t xml:space="preserve"> qu'il leur distribue dans l'univers ».</w:t>
      </w:r>
    </w:p>
    <w:p w:rsidR="00617C80" w:rsidRPr="003038B9" w:rsidRDefault="00617C80" w:rsidP="00900CE4">
      <w:pPr>
        <w:rPr>
          <w:rFonts w:ascii="Junicode" w:hAnsi="Junicode"/>
        </w:rPr>
      </w:pPr>
    </w:p>
    <w:p w:rsidR="00392BA5" w:rsidRPr="003038B9" w:rsidRDefault="003179F7" w:rsidP="00392BA5">
      <w:pPr>
        <w:pBdr>
          <w:top w:val="single" w:sz="4" w:space="1" w:color="auto"/>
          <w:left w:val="single" w:sz="4" w:space="4" w:color="auto"/>
          <w:bottom w:val="single" w:sz="4" w:space="1" w:color="auto"/>
          <w:right w:val="single" w:sz="4" w:space="4" w:color="auto"/>
        </w:pBdr>
        <w:ind w:firstLine="340"/>
        <w:jc w:val="both"/>
        <w:rPr>
          <w:rFonts w:ascii="Junicode" w:hAnsi="Junicode"/>
        </w:rPr>
      </w:pPr>
      <w:r w:rsidRPr="003038B9">
        <w:rPr>
          <w:rFonts w:ascii="Junicode" w:hAnsi="Junicode"/>
          <w:i/>
          <w:iCs/>
        </w:rPr>
        <w:t>L’Esprit des lois</w:t>
      </w:r>
      <w:r w:rsidRPr="003038B9">
        <w:rPr>
          <w:rFonts w:ascii="Junicode" w:hAnsi="Junicode"/>
        </w:rPr>
        <w:t>, Préface : « </w:t>
      </w:r>
      <w:r w:rsidR="00392BA5" w:rsidRPr="003038B9">
        <w:rPr>
          <w:rFonts w:ascii="Junicode" w:hAnsi="Junicode"/>
        </w:rPr>
        <w:t xml:space="preserve">Si je pouvais faire en sorte que tout le monde eût de nouvelles raisons pour aimer ses devoirs, son prince, sa patrie, ses lois, qu’on pût mieux sentir son bonheur dans chaque pays, dans chaque gouvernement, dans chaque </w:t>
      </w:r>
      <w:r w:rsidR="00392BA5" w:rsidRPr="003038B9">
        <w:rPr>
          <w:rFonts w:ascii="Junicode" w:hAnsi="Junicode"/>
          <w:b/>
          <w:bCs/>
        </w:rPr>
        <w:t>poste</w:t>
      </w:r>
      <w:r w:rsidR="00392BA5" w:rsidRPr="003038B9">
        <w:rPr>
          <w:rFonts w:ascii="Junicode" w:hAnsi="Junicode"/>
        </w:rPr>
        <w:t xml:space="preserve"> où l’on se trouve, je me croirais le plus heureux des mortels.</w:t>
      </w:r>
      <w:r w:rsidRPr="003038B9">
        <w:rPr>
          <w:rFonts w:ascii="Junicode" w:hAnsi="Junicode"/>
        </w:rPr>
        <w:t> »</w:t>
      </w:r>
    </w:p>
    <w:p w:rsidR="000005BC" w:rsidRPr="003038B9" w:rsidRDefault="000005BC" w:rsidP="00A14E01">
      <w:pPr>
        <w:rPr>
          <w:rFonts w:ascii="Junicode" w:hAnsi="Junicode"/>
        </w:rPr>
      </w:pPr>
    </w:p>
    <w:p w:rsidR="00BF596A" w:rsidRPr="003038B9" w:rsidRDefault="00BA6529" w:rsidP="00A14E01">
      <w:pPr>
        <w:rPr>
          <w:rFonts w:ascii="Junicode" w:hAnsi="Junicode"/>
          <w:b/>
          <w:bCs/>
        </w:rPr>
      </w:pPr>
      <w:r>
        <w:rPr>
          <w:rFonts w:ascii="Junicode" w:hAnsi="Junicode"/>
          <w:b/>
          <w:bCs/>
        </w:rPr>
        <w:t>2</w:t>
      </w:r>
      <w:r w:rsidR="00BF596A" w:rsidRPr="003038B9">
        <w:rPr>
          <w:rFonts w:ascii="Junicode" w:hAnsi="Junicode"/>
          <w:b/>
          <w:bCs/>
        </w:rPr>
        <w:t>.3.</w:t>
      </w:r>
      <w:r w:rsidR="00BF596A" w:rsidRPr="003038B9">
        <w:rPr>
          <w:rFonts w:ascii="Junicode" w:hAnsi="Junicode"/>
        </w:rPr>
        <w:t xml:space="preserve"> </w:t>
      </w:r>
      <w:r w:rsidR="00BF596A" w:rsidRPr="003038B9">
        <w:rPr>
          <w:rFonts w:ascii="Junicode" w:hAnsi="Junicode"/>
          <w:b/>
          <w:bCs/>
        </w:rPr>
        <w:t>Climat</w:t>
      </w:r>
    </w:p>
    <w:p w:rsidR="003E4041" w:rsidRPr="003038B9" w:rsidRDefault="003E4041" w:rsidP="00BF596A">
      <w:pPr>
        <w:rPr>
          <w:rFonts w:ascii="Junicode" w:hAnsi="Junicode" w:cstheme="minorHAnsi"/>
        </w:rPr>
      </w:pPr>
      <w:r w:rsidRPr="002B3E4F">
        <w:rPr>
          <w:rFonts w:ascii="Junicode" w:hAnsi="Junicode" w:cstheme="minorHAnsi"/>
          <w:i/>
          <w:iCs/>
        </w:rPr>
        <w:t>Académie</w:t>
      </w:r>
      <w:r w:rsidRPr="003038B9">
        <w:rPr>
          <w:rFonts w:ascii="Junicode" w:hAnsi="Junicode" w:cstheme="minorHAnsi"/>
        </w:rPr>
        <w:t>,</w:t>
      </w:r>
      <w:r w:rsidRPr="003038B9">
        <w:rPr>
          <w:rFonts w:ascii="Junicode" w:hAnsi="Junicode" w:cstheme="minorHAnsi"/>
          <w:smallCaps/>
        </w:rPr>
        <w:t xml:space="preserve"> </w:t>
      </w:r>
      <w:r w:rsidR="00BF596A" w:rsidRPr="003038B9">
        <w:rPr>
          <w:rFonts w:ascii="Junicode" w:hAnsi="Junicode" w:cstheme="minorHAnsi"/>
          <w:smallCaps/>
        </w:rPr>
        <w:t>1694 :</w:t>
      </w:r>
    </w:p>
    <w:p w:rsidR="00BF596A" w:rsidRPr="003038B9" w:rsidRDefault="00BF596A" w:rsidP="003E4041">
      <w:pPr>
        <w:pStyle w:val="Paragraphedeliste"/>
        <w:numPr>
          <w:ilvl w:val="0"/>
          <w:numId w:val="10"/>
        </w:numPr>
        <w:rPr>
          <w:rFonts w:ascii="Junicode" w:hAnsi="Junicode" w:cstheme="minorHAnsi"/>
        </w:rPr>
      </w:pPr>
      <w:r w:rsidRPr="003038B9">
        <w:rPr>
          <w:rFonts w:ascii="Junicode" w:hAnsi="Junicode" w:cstheme="minorHAnsi"/>
        </w:rPr>
        <w:t xml:space="preserve">Terme de Géographie, qui signifie, Une étendue du globe de la terre comprise entre deux parallèles. </w:t>
      </w:r>
      <w:r w:rsidRPr="003038B9">
        <w:rPr>
          <w:rFonts w:ascii="Junicode" w:hAnsi="Junicode" w:cstheme="minorHAnsi"/>
          <w:i/>
          <w:iCs/>
        </w:rPr>
        <w:t>Les anciens ne connaissaient que sept climats. climat méridional, septentrional. la terre se divise en tant de climats.</w:t>
      </w:r>
      <w:r w:rsidRPr="003038B9">
        <w:rPr>
          <w:rFonts w:ascii="Junicode" w:hAnsi="Junicode" w:cstheme="minorHAnsi"/>
        </w:rPr>
        <w:t xml:space="preserve"> </w:t>
      </w:r>
    </w:p>
    <w:p w:rsidR="00BF596A" w:rsidRPr="003038B9" w:rsidRDefault="00BF596A" w:rsidP="003E4041">
      <w:pPr>
        <w:pStyle w:val="Paragraphedeliste"/>
        <w:numPr>
          <w:ilvl w:val="0"/>
          <w:numId w:val="10"/>
        </w:numPr>
        <w:rPr>
          <w:rFonts w:ascii="Junicode" w:hAnsi="Junicode" w:cstheme="minorHAnsi"/>
        </w:rPr>
      </w:pPr>
      <w:r w:rsidRPr="003038B9">
        <w:rPr>
          <w:rFonts w:ascii="Junicode" w:hAnsi="Junicode" w:cstheme="minorHAnsi"/>
        </w:rPr>
        <w:t xml:space="preserve">Il se prend aussi pour la ligne qui marque sur le globe la division des climats. </w:t>
      </w:r>
      <w:r w:rsidRPr="003038B9">
        <w:rPr>
          <w:rFonts w:ascii="Junicode" w:hAnsi="Junicode" w:cstheme="minorHAnsi"/>
          <w:i/>
          <w:iCs/>
        </w:rPr>
        <w:t xml:space="preserve">Le premier, le second climat passe par un tel lieu. </w:t>
      </w:r>
    </w:p>
    <w:p w:rsidR="00BF596A" w:rsidRPr="003038B9" w:rsidRDefault="00BF596A" w:rsidP="003E4041">
      <w:pPr>
        <w:pStyle w:val="Paragraphedeliste"/>
        <w:numPr>
          <w:ilvl w:val="0"/>
          <w:numId w:val="10"/>
        </w:numPr>
        <w:rPr>
          <w:rFonts w:ascii="Junicode" w:hAnsi="Junicode" w:cstheme="minorHAnsi"/>
        </w:rPr>
      </w:pPr>
      <w:r w:rsidRPr="003038B9">
        <w:rPr>
          <w:rFonts w:ascii="Junicode" w:hAnsi="Junicode" w:cstheme="minorHAnsi"/>
        </w:rPr>
        <w:t xml:space="preserve">On le prend </w:t>
      </w:r>
      <w:r w:rsidRPr="003038B9">
        <w:rPr>
          <w:rFonts w:ascii="Junicode" w:hAnsi="Junicode" w:cstheme="minorHAnsi"/>
          <w:b/>
          <w:bCs/>
        </w:rPr>
        <w:t>quelquefois</w:t>
      </w:r>
      <w:r w:rsidRPr="003038B9">
        <w:rPr>
          <w:rFonts w:ascii="Junicode" w:hAnsi="Junicode" w:cstheme="minorHAnsi"/>
        </w:rPr>
        <w:t xml:space="preserve"> indéterminément pour Une région. </w:t>
      </w:r>
      <w:r w:rsidRPr="003038B9">
        <w:rPr>
          <w:rFonts w:ascii="Junicode" w:hAnsi="Junicode" w:cstheme="minorHAnsi"/>
          <w:i/>
          <w:iCs/>
        </w:rPr>
        <w:t xml:space="preserve">Climat chaud. climat tempéré, doux, </w:t>
      </w:r>
      <w:proofErr w:type="spellStart"/>
      <w:r w:rsidRPr="003038B9">
        <w:rPr>
          <w:rFonts w:ascii="Junicode" w:hAnsi="Junicode" w:cstheme="minorHAnsi"/>
          <w:i/>
          <w:iCs/>
        </w:rPr>
        <w:t>agreable</w:t>
      </w:r>
      <w:proofErr w:type="spellEnd"/>
      <w:r w:rsidRPr="003038B9">
        <w:rPr>
          <w:rFonts w:ascii="Junicode" w:hAnsi="Junicode" w:cstheme="minorHAnsi"/>
          <w:i/>
          <w:iCs/>
        </w:rPr>
        <w:t>. heureux climat. changer de climat</w:t>
      </w:r>
      <w:r w:rsidRPr="003038B9">
        <w:rPr>
          <w:rFonts w:ascii="Junicode" w:hAnsi="Junicode" w:cstheme="minorHAnsi"/>
        </w:rPr>
        <w:t xml:space="preserve">. </w:t>
      </w:r>
    </w:p>
    <w:p w:rsidR="00AC5F1E" w:rsidRPr="003038B9" w:rsidRDefault="00AC5F1E" w:rsidP="00AC5F1E">
      <w:pPr>
        <w:pStyle w:val="Paragraphedeliste"/>
        <w:rPr>
          <w:rFonts w:ascii="Junicode" w:hAnsi="Junicode" w:cstheme="minorHAnsi"/>
        </w:rPr>
      </w:pPr>
    </w:p>
    <w:p w:rsidR="003E4041" w:rsidRPr="003038B9" w:rsidRDefault="003E4041" w:rsidP="00BF596A">
      <w:pPr>
        <w:rPr>
          <w:rFonts w:ascii="Junicode" w:hAnsi="Junicode" w:cstheme="minorHAnsi"/>
        </w:rPr>
      </w:pPr>
      <w:r w:rsidRPr="003038B9">
        <w:rPr>
          <w:rFonts w:ascii="Junicode" w:hAnsi="Junicode" w:cstheme="minorHAnsi"/>
        </w:rPr>
        <w:t xml:space="preserve">1718 : Mêmes définitions, sauf à la fin : « On le prend </w:t>
      </w:r>
      <w:r w:rsidRPr="003038B9">
        <w:rPr>
          <w:rFonts w:ascii="Junicode" w:hAnsi="Junicode" w:cstheme="minorHAnsi"/>
          <w:b/>
          <w:bCs/>
        </w:rPr>
        <w:t>d’ordinaire</w:t>
      </w:r>
      <w:r w:rsidRPr="003038B9">
        <w:rPr>
          <w:rFonts w:ascii="Junicode" w:hAnsi="Junicode" w:cstheme="minorHAnsi"/>
        </w:rPr>
        <w:t xml:space="preserve"> pour Région, Pays, </w:t>
      </w:r>
      <w:r w:rsidRPr="003038B9">
        <w:rPr>
          <w:rFonts w:ascii="Junicode" w:hAnsi="Junicode" w:cstheme="minorHAnsi"/>
          <w:b/>
          <w:bCs/>
        </w:rPr>
        <w:t>principalement eu égard à la température de l’air</w:t>
      </w:r>
      <w:r w:rsidRPr="003038B9">
        <w:rPr>
          <w:rFonts w:ascii="Junicode" w:hAnsi="Junicode" w:cstheme="minorHAnsi"/>
        </w:rPr>
        <w:t xml:space="preserve">. […] </w:t>
      </w:r>
      <w:r w:rsidRPr="003038B9">
        <w:rPr>
          <w:rFonts w:ascii="Junicode" w:hAnsi="Junicode" w:cstheme="minorHAnsi"/>
          <w:i/>
          <w:iCs/>
        </w:rPr>
        <w:t>les climats froids. les climats chauds.</w:t>
      </w:r>
    </w:p>
    <w:p w:rsidR="009138AB" w:rsidRPr="003038B9" w:rsidRDefault="009138AB" w:rsidP="00A14E01">
      <w:pPr>
        <w:rPr>
          <w:rFonts w:ascii="Junicode" w:hAnsi="Junicode" w:cstheme="minorHAnsi"/>
        </w:rPr>
      </w:pPr>
      <w:r w:rsidRPr="003038B9">
        <w:rPr>
          <w:rFonts w:ascii="Junicode" w:hAnsi="Junicode" w:cstheme="minorHAnsi"/>
        </w:rPr>
        <w:t xml:space="preserve">1740 : </w:t>
      </w:r>
      <w:r w:rsidRPr="003038B9">
        <w:rPr>
          <w:rFonts w:ascii="Junicode" w:hAnsi="Junicode" w:cstheme="minorHAnsi"/>
          <w:i/>
          <w:iCs/>
        </w:rPr>
        <w:t>idem</w:t>
      </w:r>
      <w:r w:rsidRPr="003038B9">
        <w:rPr>
          <w:rFonts w:ascii="Junicode" w:hAnsi="Junicode" w:cstheme="minorHAnsi"/>
        </w:rPr>
        <w:t xml:space="preserve"> 1718 (</w:t>
      </w:r>
      <w:r w:rsidR="00AC5F1E" w:rsidRPr="003038B9">
        <w:rPr>
          <w:rFonts w:ascii="Junicode" w:hAnsi="Junicode" w:cstheme="minorHAnsi"/>
        </w:rPr>
        <w:t xml:space="preserve">sauf </w:t>
      </w:r>
      <w:r w:rsidRPr="003038B9">
        <w:rPr>
          <w:rFonts w:ascii="Junicode" w:hAnsi="Junicode" w:cstheme="minorHAnsi"/>
        </w:rPr>
        <w:t>détermination géographique initiale</w:t>
      </w:r>
      <w:r w:rsidR="00AC5F1E" w:rsidRPr="003038B9">
        <w:rPr>
          <w:rFonts w:ascii="Junicode" w:hAnsi="Junicode" w:cstheme="minorHAnsi"/>
        </w:rPr>
        <w:t>,</w:t>
      </w:r>
      <w:r w:rsidRPr="003038B9">
        <w:rPr>
          <w:rFonts w:ascii="Junicode" w:hAnsi="Junicode" w:cstheme="minorHAnsi"/>
        </w:rPr>
        <w:t xml:space="preserve"> plus </w:t>
      </w:r>
      <w:r w:rsidR="00AC5F1E" w:rsidRPr="003038B9">
        <w:rPr>
          <w:rFonts w:ascii="Junicode" w:hAnsi="Junicode" w:cstheme="minorHAnsi"/>
        </w:rPr>
        <w:t>développée</w:t>
      </w:r>
      <w:r w:rsidRPr="003038B9">
        <w:rPr>
          <w:rFonts w:ascii="Junicode" w:hAnsi="Junicode" w:cstheme="minorHAnsi"/>
        </w:rPr>
        <w:t>)</w:t>
      </w:r>
      <w:r w:rsidR="00AC5F1E" w:rsidRPr="003038B9">
        <w:rPr>
          <w:rFonts w:ascii="Junicode" w:hAnsi="Junicode" w:cstheme="minorHAnsi"/>
        </w:rPr>
        <w:t>.</w:t>
      </w:r>
    </w:p>
    <w:p w:rsidR="009138AB" w:rsidRPr="003038B9" w:rsidRDefault="009138AB" w:rsidP="00A14E01">
      <w:pPr>
        <w:rPr>
          <w:rFonts w:ascii="Junicode" w:hAnsi="Junicode" w:cstheme="minorHAnsi"/>
        </w:rPr>
      </w:pPr>
      <w:r w:rsidRPr="003038B9">
        <w:rPr>
          <w:rFonts w:ascii="Junicode" w:hAnsi="Junicode" w:cstheme="minorHAnsi"/>
        </w:rPr>
        <w:t xml:space="preserve">1762 : </w:t>
      </w:r>
      <w:r w:rsidRPr="003038B9">
        <w:rPr>
          <w:rFonts w:ascii="Junicode" w:hAnsi="Junicode" w:cstheme="minorHAnsi"/>
          <w:i/>
          <w:iCs/>
        </w:rPr>
        <w:t xml:space="preserve">idem </w:t>
      </w:r>
      <w:r w:rsidRPr="003038B9">
        <w:rPr>
          <w:rFonts w:ascii="Junicode" w:hAnsi="Junicode" w:cstheme="minorHAnsi"/>
        </w:rPr>
        <w:t>1740.</w:t>
      </w:r>
    </w:p>
    <w:p w:rsidR="004735B1" w:rsidRPr="003038B9" w:rsidRDefault="004735B1" w:rsidP="00A14E01">
      <w:pPr>
        <w:rPr>
          <w:rFonts w:ascii="Junicode" w:hAnsi="Junicode" w:cstheme="minorHAnsi"/>
        </w:rPr>
      </w:pPr>
    </w:p>
    <w:p w:rsidR="004735B1" w:rsidRPr="003038B9" w:rsidRDefault="004735B1" w:rsidP="00A14E01">
      <w:pPr>
        <w:rPr>
          <w:rFonts w:ascii="Junicode" w:hAnsi="Junicode" w:cstheme="minorHAnsi"/>
        </w:rPr>
      </w:pPr>
      <w:r w:rsidRPr="003038B9">
        <w:rPr>
          <w:rFonts w:ascii="Junicode" w:hAnsi="Junicode" w:cstheme="minorHAnsi"/>
        </w:rPr>
        <w:lastRenderedPageBreak/>
        <w:t xml:space="preserve">D. de </w:t>
      </w:r>
      <w:proofErr w:type="spellStart"/>
      <w:r w:rsidRPr="003038B9">
        <w:rPr>
          <w:rFonts w:ascii="Junicode" w:hAnsi="Junicode" w:cstheme="minorHAnsi"/>
        </w:rPr>
        <w:t>Casabianca</w:t>
      </w:r>
      <w:proofErr w:type="spellEnd"/>
      <w:r w:rsidRPr="003038B9">
        <w:rPr>
          <w:rFonts w:ascii="Junicode" w:hAnsi="Junicode" w:cstheme="minorHAnsi"/>
        </w:rPr>
        <w:t xml:space="preserve"> : « “Des lois dans le rapport qu’elles ont avec la nature du climat” : le savoir des lieux et le regard du législateur chez Montesquieu », </w:t>
      </w:r>
      <w:r w:rsidRPr="003038B9">
        <w:rPr>
          <w:rFonts w:ascii="Junicode" w:hAnsi="Junicode" w:cstheme="minorHAnsi"/>
          <w:i/>
          <w:iCs/>
        </w:rPr>
        <w:t>Dix-huitième siècle</w:t>
      </w:r>
      <w:r w:rsidRPr="003038B9">
        <w:rPr>
          <w:rFonts w:ascii="Junicode" w:hAnsi="Junicode" w:cstheme="minorHAnsi"/>
        </w:rPr>
        <w:t xml:space="preserve"> n</w:t>
      </w:r>
      <w:r w:rsidRPr="003038B9">
        <w:rPr>
          <w:rFonts w:ascii="Junicode" w:eastAsia="MS Mincho" w:hAnsi="Junicode" w:cs="Times New Roman"/>
          <w:vertAlign w:val="superscript"/>
        </w:rPr>
        <w:t xml:space="preserve">o </w:t>
      </w:r>
      <w:r w:rsidRPr="003038B9">
        <w:rPr>
          <w:rFonts w:ascii="Junicode" w:eastAsia="MS Mincho" w:hAnsi="Junicode" w:cs="Times New Roman"/>
        </w:rPr>
        <w:t xml:space="preserve">54, 2022, </w:t>
      </w:r>
      <w:hyperlink r:id="rId7" w:anchor="re26no26" w:history="1">
        <w:r w:rsidRPr="003038B9">
          <w:rPr>
            <w:rStyle w:val="Lienhypertexte"/>
            <w:rFonts w:ascii="Junicode" w:eastAsia="MS Mincho" w:hAnsi="Junicode" w:cs="Times New Roman"/>
          </w:rPr>
          <w:t>p. 131-1</w:t>
        </w:r>
        <w:r w:rsidRPr="003038B9">
          <w:rPr>
            <w:rStyle w:val="Lienhypertexte"/>
            <w:rFonts w:ascii="Junicode" w:eastAsia="MS Mincho" w:hAnsi="Junicode" w:cs="Times New Roman"/>
          </w:rPr>
          <w:t>4</w:t>
        </w:r>
        <w:r w:rsidRPr="003038B9">
          <w:rPr>
            <w:rStyle w:val="Lienhypertexte"/>
            <w:rFonts w:ascii="Junicode" w:eastAsia="MS Mincho" w:hAnsi="Junicode" w:cs="Times New Roman"/>
          </w:rPr>
          <w:t>3</w:t>
        </w:r>
      </w:hyperlink>
    </w:p>
    <w:p w:rsidR="00BF596A" w:rsidRPr="003038B9" w:rsidRDefault="00BF596A" w:rsidP="00A14E01">
      <w:pPr>
        <w:rPr>
          <w:rFonts w:ascii="Junicode" w:hAnsi="Junicode" w:cstheme="minorHAnsi"/>
          <w:smallCaps/>
        </w:rPr>
      </w:pPr>
    </w:p>
    <w:p w:rsidR="00BF596A" w:rsidRPr="003038B9" w:rsidRDefault="00BF596A" w:rsidP="00A14E01">
      <w:pPr>
        <w:rPr>
          <w:rFonts w:ascii="Junicode" w:hAnsi="Junicode" w:cstheme="minorHAnsi"/>
          <w:smallCaps/>
        </w:rPr>
      </w:pPr>
      <w:r w:rsidRPr="003038B9">
        <w:rPr>
          <w:rFonts w:ascii="Junicode" w:hAnsi="Junicode" w:cstheme="minorHAnsi"/>
          <w:smallCaps/>
        </w:rPr>
        <w:t xml:space="preserve">III. </w:t>
      </w:r>
      <w:r w:rsidR="004B5D92" w:rsidRPr="003038B9">
        <w:rPr>
          <w:rFonts w:ascii="Junicode" w:hAnsi="Junicode" w:cstheme="minorHAnsi"/>
          <w:smallCaps/>
        </w:rPr>
        <w:t>Le mot juste, le juste sens</w:t>
      </w:r>
      <w:r w:rsidR="005E5F72">
        <w:rPr>
          <w:rFonts w:ascii="Junicode" w:hAnsi="Junicode" w:cstheme="minorHAnsi"/>
          <w:smallCaps/>
        </w:rPr>
        <w:t> : l’art de la distinction</w:t>
      </w:r>
    </w:p>
    <w:p w:rsidR="00BF596A" w:rsidRPr="003038B9" w:rsidRDefault="00BF596A" w:rsidP="00A14E01">
      <w:pPr>
        <w:rPr>
          <w:rFonts w:ascii="Junicode" w:hAnsi="Junicode" w:cstheme="minorHAnsi"/>
          <w:smallCaps/>
        </w:rPr>
      </w:pPr>
    </w:p>
    <w:p w:rsidR="004B5D92" w:rsidRPr="003038B9" w:rsidRDefault="00BA6529" w:rsidP="004B5D92">
      <w:pPr>
        <w:rPr>
          <w:rFonts w:ascii="Junicode" w:hAnsi="Junicode" w:cstheme="minorHAnsi"/>
        </w:rPr>
      </w:pPr>
      <w:r>
        <w:rPr>
          <w:rFonts w:ascii="Junicode" w:hAnsi="Junicode" w:cstheme="minorHAnsi"/>
          <w:b/>
          <w:bCs/>
        </w:rPr>
        <w:t>3</w:t>
      </w:r>
      <w:r w:rsidR="00BF596A" w:rsidRPr="003038B9">
        <w:rPr>
          <w:rFonts w:ascii="Junicode" w:hAnsi="Junicode" w:cstheme="minorHAnsi"/>
          <w:b/>
          <w:bCs/>
        </w:rPr>
        <w:t xml:space="preserve">.1. </w:t>
      </w:r>
      <w:r w:rsidR="003038B9" w:rsidRPr="003038B9">
        <w:rPr>
          <w:rFonts w:ascii="Junicode" w:hAnsi="Junicode" w:cstheme="minorHAnsi"/>
          <w:i/>
          <w:iCs/>
        </w:rPr>
        <w:t>EL,</w:t>
      </w:r>
      <w:r w:rsidR="003038B9" w:rsidRPr="003038B9">
        <w:rPr>
          <w:rFonts w:ascii="Junicode" w:hAnsi="Junicode" w:cstheme="minorHAnsi"/>
          <w:b/>
          <w:bCs/>
        </w:rPr>
        <w:t xml:space="preserve"> </w:t>
      </w:r>
      <w:r w:rsidR="004B5D92" w:rsidRPr="003038B9">
        <w:rPr>
          <w:rFonts w:ascii="Junicode" w:hAnsi="Junicode" w:cstheme="minorHAnsi"/>
        </w:rPr>
        <w:t xml:space="preserve">VII, 4 : Sous Tibère, les édiles proposèrent dans le Sénat le rétablissement des anciennes lois somptuaires. Ce prince, qui avait des lumières, s’y opposa : </w:t>
      </w:r>
      <w:r w:rsidR="00233BC6">
        <w:rPr>
          <w:rFonts w:ascii="Junicode" w:hAnsi="Junicode" w:cstheme="minorHAnsi"/>
        </w:rPr>
        <w:t>« </w:t>
      </w:r>
      <w:r w:rsidR="004B5D92" w:rsidRPr="003038B9">
        <w:rPr>
          <w:rFonts w:ascii="Junicode" w:hAnsi="Junicode" w:cstheme="minorHAnsi"/>
        </w:rPr>
        <w:t>L’État ne pourrait subsister, disait-il, dans la situation où sont les choses</w:t>
      </w:r>
      <w:r w:rsidR="00233BC6">
        <w:rPr>
          <w:rFonts w:ascii="Junicode" w:hAnsi="Junicode" w:cstheme="minorHAnsi"/>
        </w:rPr>
        <w:t> »</w:t>
      </w:r>
      <w:r w:rsidR="004B5D92" w:rsidRPr="003038B9">
        <w:rPr>
          <w:rFonts w:ascii="Junicode" w:hAnsi="Junicode" w:cstheme="minorHAnsi"/>
        </w:rPr>
        <w:t>.</w:t>
      </w:r>
    </w:p>
    <w:p w:rsidR="003038B9" w:rsidRPr="003038B9" w:rsidRDefault="003038B9" w:rsidP="004B5D92">
      <w:pPr>
        <w:rPr>
          <w:rFonts w:ascii="Junicode" w:hAnsi="Junicode" w:cstheme="minorHAnsi"/>
        </w:rPr>
      </w:pPr>
    </w:p>
    <w:p w:rsidR="00DE7660" w:rsidRDefault="00BA6529" w:rsidP="00DE7660">
      <w:pPr>
        <w:rPr>
          <w:rFonts w:ascii="Junicode" w:hAnsi="Junicode" w:cstheme="minorHAnsi"/>
          <w:b/>
          <w:bCs/>
        </w:rPr>
      </w:pPr>
      <w:r>
        <w:rPr>
          <w:rFonts w:ascii="Junicode" w:hAnsi="Junicode" w:cstheme="minorHAnsi"/>
          <w:b/>
          <w:bCs/>
        </w:rPr>
        <w:t>3</w:t>
      </w:r>
      <w:r w:rsidR="003038B9" w:rsidRPr="003038B9">
        <w:rPr>
          <w:rFonts w:ascii="Junicode" w:hAnsi="Junicode" w:cstheme="minorHAnsi"/>
          <w:b/>
          <w:bCs/>
        </w:rPr>
        <w:t>.2</w:t>
      </w:r>
      <w:r w:rsidR="003038B9" w:rsidRPr="003038B9">
        <w:rPr>
          <w:rFonts w:ascii="Junicode" w:hAnsi="Junicode" w:cstheme="minorHAnsi"/>
        </w:rPr>
        <w:t xml:space="preserve">. </w:t>
      </w:r>
      <w:r w:rsidR="00DE7660" w:rsidRPr="003038B9">
        <w:rPr>
          <w:rFonts w:ascii="Junicode" w:hAnsi="Junicode" w:cstheme="minorHAnsi"/>
          <w:b/>
          <w:bCs/>
        </w:rPr>
        <w:t>Peur/Crainte</w:t>
      </w:r>
    </w:p>
    <w:p w:rsidR="00FC3C46" w:rsidRPr="00DE7660" w:rsidRDefault="00FC3C46" w:rsidP="00BA6529">
      <w:pPr>
        <w:jc w:val="center"/>
        <w:rPr>
          <w:rFonts w:ascii="Junicode" w:hAnsi="Junicode" w:cstheme="minorHAnsi"/>
        </w:rPr>
      </w:pPr>
      <w:r>
        <w:rPr>
          <w:rFonts w:ascii="Times New Roman" w:hAnsi="Times New Roman"/>
        </w:rPr>
        <w:t>« </w:t>
      </w:r>
      <w:r w:rsidRPr="00A97538">
        <w:rPr>
          <w:rFonts w:ascii="Times New Roman" w:hAnsi="Times New Roman"/>
        </w:rPr>
        <w:t>Le gouvernement despotique a pour principe la crainte</w:t>
      </w:r>
      <w:r w:rsidR="00BA6529">
        <w:rPr>
          <w:rFonts w:ascii="Times New Roman" w:hAnsi="Times New Roman"/>
        </w:rPr>
        <w:t> »</w:t>
      </w:r>
      <w:r>
        <w:rPr>
          <w:rFonts w:ascii="Times New Roman" w:hAnsi="Times New Roman"/>
        </w:rPr>
        <w:t xml:space="preserve"> (V, 14).</w:t>
      </w:r>
    </w:p>
    <w:p w:rsidR="00DE7660" w:rsidRPr="003038B9" w:rsidRDefault="00DE7660" w:rsidP="00DE7660">
      <w:pPr>
        <w:rPr>
          <w:rFonts w:ascii="Junicode" w:hAnsi="Junicode" w:cstheme="minorHAnsi"/>
        </w:rPr>
      </w:pPr>
      <w:r w:rsidRPr="003038B9">
        <w:rPr>
          <w:rFonts w:ascii="Junicode" w:hAnsi="Junicode" w:cstheme="minorHAnsi"/>
          <w:b/>
          <w:bCs/>
        </w:rPr>
        <w:t>Crainte </w:t>
      </w:r>
      <w:r w:rsidRPr="003038B9">
        <w:rPr>
          <w:rFonts w:ascii="Junicode" w:hAnsi="Junicode" w:cstheme="minorHAnsi"/>
        </w:rPr>
        <w:t>: « Appréhension, peur, passion excitée dans l’âme par l’image d’un mal à venir » (</w:t>
      </w:r>
      <w:r w:rsidRPr="003038B9">
        <w:rPr>
          <w:rFonts w:ascii="Junicode" w:hAnsi="Junicode" w:cstheme="minorHAnsi"/>
          <w:i/>
          <w:iCs/>
        </w:rPr>
        <w:t>Académie</w:t>
      </w:r>
      <w:r w:rsidRPr="003038B9">
        <w:rPr>
          <w:rFonts w:ascii="Junicode" w:hAnsi="Junicode" w:cstheme="minorHAnsi"/>
        </w:rPr>
        <w:t>, 1762).</w:t>
      </w:r>
    </w:p>
    <w:p w:rsidR="00DE7660" w:rsidRDefault="00DE7660" w:rsidP="00DE7660">
      <w:pPr>
        <w:rPr>
          <w:rFonts w:ascii="Junicode" w:hAnsi="Junicode" w:cstheme="minorHAnsi"/>
        </w:rPr>
      </w:pPr>
      <w:r w:rsidRPr="003038B9">
        <w:rPr>
          <w:rFonts w:ascii="Junicode" w:hAnsi="Junicode" w:cstheme="minorHAnsi"/>
          <w:b/>
          <w:bCs/>
        </w:rPr>
        <w:t>Peur </w:t>
      </w:r>
      <w:r w:rsidRPr="003038B9">
        <w:rPr>
          <w:rFonts w:ascii="Junicode" w:hAnsi="Junicode" w:cstheme="minorHAnsi"/>
        </w:rPr>
        <w:t>: « Crainte, frayeur, passion de l’âme, mouvement par lequel l’âme est excitée à éviter un objet qui lui paraît nuisible. » (</w:t>
      </w:r>
      <w:r w:rsidRPr="003038B9">
        <w:rPr>
          <w:rFonts w:ascii="Junicode" w:hAnsi="Junicode" w:cstheme="minorHAnsi"/>
          <w:i/>
          <w:iCs/>
        </w:rPr>
        <w:t>Académie</w:t>
      </w:r>
      <w:r w:rsidRPr="003038B9">
        <w:rPr>
          <w:rFonts w:ascii="Junicode" w:hAnsi="Junicode" w:cstheme="minorHAnsi"/>
        </w:rPr>
        <w:t>, 1762)</w:t>
      </w:r>
    </w:p>
    <w:p w:rsidR="00DE7660" w:rsidRPr="003038B9" w:rsidRDefault="00DE7660" w:rsidP="00DE7660">
      <w:pPr>
        <w:rPr>
          <w:rFonts w:ascii="Junicode" w:hAnsi="Junicode" w:cstheme="minorHAnsi"/>
        </w:rPr>
      </w:pPr>
    </w:p>
    <w:p w:rsidR="00233BC6" w:rsidRDefault="00BA6529" w:rsidP="004B5D92">
      <w:pPr>
        <w:rPr>
          <w:rFonts w:ascii="Junicode" w:hAnsi="Junicode" w:cstheme="minorHAnsi"/>
          <w:b/>
          <w:bCs/>
        </w:rPr>
      </w:pPr>
      <w:r>
        <w:rPr>
          <w:rFonts w:ascii="Junicode" w:hAnsi="Junicode" w:cstheme="minorHAnsi"/>
          <w:b/>
          <w:bCs/>
        </w:rPr>
        <w:t>3</w:t>
      </w:r>
      <w:r w:rsidR="00D04DF6" w:rsidRPr="00AD1DD6">
        <w:rPr>
          <w:rFonts w:ascii="Junicode" w:hAnsi="Junicode" w:cstheme="minorHAnsi"/>
          <w:b/>
          <w:bCs/>
        </w:rPr>
        <w:t>.3</w:t>
      </w:r>
      <w:r w:rsidR="00AD1DD6">
        <w:rPr>
          <w:rFonts w:ascii="Junicode" w:hAnsi="Junicode" w:cstheme="minorHAnsi"/>
          <w:b/>
          <w:bCs/>
        </w:rPr>
        <w:t xml:space="preserve">. </w:t>
      </w:r>
      <w:r w:rsidR="00233BC6">
        <w:rPr>
          <w:rFonts w:ascii="Junicode" w:hAnsi="Junicode" w:cstheme="minorHAnsi"/>
          <w:b/>
          <w:bCs/>
        </w:rPr>
        <w:t>Divorce/répudiation</w:t>
      </w:r>
    </w:p>
    <w:p w:rsidR="00233BC6" w:rsidRDefault="00234757" w:rsidP="00233BC6">
      <w:pPr>
        <w:jc w:val="both"/>
        <w:rPr>
          <w:rFonts w:ascii="Times New Roman" w:hAnsi="Times New Roman"/>
        </w:rPr>
      </w:pPr>
      <w:r w:rsidRPr="00234757">
        <w:rPr>
          <w:rFonts w:ascii="Times New Roman" w:hAnsi="Times New Roman"/>
          <w:b/>
          <w:bCs/>
        </w:rPr>
        <w:t>XVI, 15.</w:t>
      </w:r>
      <w:r>
        <w:rPr>
          <w:rFonts w:ascii="Times New Roman" w:hAnsi="Times New Roman"/>
        </w:rPr>
        <w:t xml:space="preserve"> </w:t>
      </w:r>
      <w:r w:rsidR="00233BC6">
        <w:rPr>
          <w:rFonts w:ascii="Times New Roman" w:hAnsi="Times New Roman"/>
        </w:rPr>
        <w:t>« </w:t>
      </w:r>
      <w:r w:rsidR="00233BC6" w:rsidRPr="00A97538">
        <w:rPr>
          <w:rFonts w:ascii="Times New Roman" w:hAnsi="Times New Roman"/>
        </w:rPr>
        <w:t>Il y a cette différence entre le divorce et la répudiation que le divorce se fait par un consentement mutuel à l</w:t>
      </w:r>
      <w:r w:rsidR="00233BC6">
        <w:rPr>
          <w:rFonts w:ascii="Times New Roman" w:hAnsi="Times New Roman"/>
        </w:rPr>
        <w:t>’</w:t>
      </w:r>
      <w:r w:rsidR="00233BC6" w:rsidRPr="00A97538">
        <w:rPr>
          <w:rFonts w:ascii="Times New Roman" w:hAnsi="Times New Roman"/>
        </w:rPr>
        <w:t>occasion d</w:t>
      </w:r>
      <w:r w:rsidR="00233BC6">
        <w:rPr>
          <w:rFonts w:ascii="Times New Roman" w:hAnsi="Times New Roman"/>
        </w:rPr>
        <w:t>’</w:t>
      </w:r>
      <w:r w:rsidR="00233BC6" w:rsidRPr="00A97538">
        <w:rPr>
          <w:rFonts w:ascii="Times New Roman" w:hAnsi="Times New Roman"/>
        </w:rPr>
        <w:t>une incompatibilité mutuelle, au lieu que la répudiation se fait par la volonté et pour l</w:t>
      </w:r>
      <w:r w:rsidR="00233BC6">
        <w:rPr>
          <w:rFonts w:ascii="Times New Roman" w:hAnsi="Times New Roman"/>
        </w:rPr>
        <w:t>’</w:t>
      </w:r>
      <w:r w:rsidR="00233BC6" w:rsidRPr="00A97538">
        <w:rPr>
          <w:rFonts w:ascii="Times New Roman" w:hAnsi="Times New Roman"/>
        </w:rPr>
        <w:t>avantage d</w:t>
      </w:r>
      <w:r w:rsidR="00233BC6">
        <w:rPr>
          <w:rFonts w:ascii="Times New Roman" w:hAnsi="Times New Roman"/>
        </w:rPr>
        <w:t>’</w:t>
      </w:r>
      <w:r w:rsidR="00233BC6" w:rsidRPr="00A97538">
        <w:rPr>
          <w:rFonts w:ascii="Times New Roman" w:hAnsi="Times New Roman"/>
        </w:rPr>
        <w:t>une des deux parties, indépendamment de la volonté et de l</w:t>
      </w:r>
      <w:r w:rsidR="00233BC6">
        <w:rPr>
          <w:rFonts w:ascii="Times New Roman" w:hAnsi="Times New Roman"/>
        </w:rPr>
        <w:t>’</w:t>
      </w:r>
      <w:r w:rsidR="00233BC6" w:rsidRPr="00A97538">
        <w:rPr>
          <w:rFonts w:ascii="Times New Roman" w:hAnsi="Times New Roman"/>
        </w:rPr>
        <w:t>avantage de l</w:t>
      </w:r>
      <w:r w:rsidR="00233BC6">
        <w:rPr>
          <w:rFonts w:ascii="Times New Roman" w:hAnsi="Times New Roman"/>
        </w:rPr>
        <w:t>’</w:t>
      </w:r>
      <w:r w:rsidR="00233BC6" w:rsidRPr="00A97538">
        <w:rPr>
          <w:rFonts w:ascii="Times New Roman" w:hAnsi="Times New Roman"/>
        </w:rPr>
        <w:t>autre.</w:t>
      </w:r>
      <w:r w:rsidR="00233BC6">
        <w:rPr>
          <w:rFonts w:ascii="Times New Roman" w:hAnsi="Times New Roman"/>
        </w:rPr>
        <w:t> »</w:t>
      </w:r>
    </w:p>
    <w:p w:rsidR="00234757" w:rsidRDefault="00234757" w:rsidP="00233BC6">
      <w:pPr>
        <w:jc w:val="both"/>
        <w:rPr>
          <w:rFonts w:ascii="Times New Roman" w:hAnsi="Times New Roman"/>
        </w:rPr>
      </w:pPr>
      <w:r w:rsidRPr="00234757">
        <w:rPr>
          <w:rFonts w:ascii="Times New Roman" w:hAnsi="Times New Roman"/>
          <w:b/>
          <w:bCs/>
        </w:rPr>
        <w:t>Divorce :</w:t>
      </w:r>
      <w:r>
        <w:rPr>
          <w:rFonts w:ascii="Times New Roman" w:hAnsi="Times New Roman"/>
        </w:rPr>
        <w:t xml:space="preserve"> « Rupture de mariage » (</w:t>
      </w:r>
      <w:r>
        <w:rPr>
          <w:rFonts w:ascii="Times New Roman" w:hAnsi="Times New Roman"/>
          <w:i/>
          <w:iCs/>
        </w:rPr>
        <w:t>Académie</w:t>
      </w:r>
      <w:r>
        <w:rPr>
          <w:rFonts w:ascii="Times New Roman" w:hAnsi="Times New Roman"/>
        </w:rPr>
        <w:t>, 1762)</w:t>
      </w:r>
    </w:p>
    <w:p w:rsidR="006E6219" w:rsidRPr="006E6219" w:rsidRDefault="006E6219" w:rsidP="00233BC6">
      <w:pPr>
        <w:jc w:val="both"/>
        <w:rPr>
          <w:rFonts w:ascii="Times New Roman" w:hAnsi="Times New Roman"/>
          <w:i/>
          <w:iCs/>
        </w:rPr>
      </w:pPr>
      <w:r>
        <w:rPr>
          <w:rFonts w:ascii="Times New Roman" w:hAnsi="Times New Roman"/>
          <w:b/>
          <w:bCs/>
        </w:rPr>
        <w:t xml:space="preserve">Répudier : </w:t>
      </w:r>
      <w:r>
        <w:rPr>
          <w:rFonts w:ascii="Times New Roman" w:hAnsi="Times New Roman"/>
        </w:rPr>
        <w:t>« </w:t>
      </w:r>
      <w:r w:rsidRPr="006E6219">
        <w:rPr>
          <w:rFonts w:ascii="Times New Roman" w:hAnsi="Times New Roman"/>
        </w:rPr>
        <w:t>Renvoyer sa femme, lui déclarer qu’on fait divorce avec elle</w:t>
      </w:r>
      <w:r>
        <w:rPr>
          <w:rFonts w:ascii="Times New Roman" w:hAnsi="Times New Roman"/>
        </w:rPr>
        <w:t> » (</w:t>
      </w:r>
      <w:r>
        <w:rPr>
          <w:rFonts w:ascii="Times New Roman" w:hAnsi="Times New Roman"/>
          <w:i/>
          <w:iCs/>
        </w:rPr>
        <w:t>Académie</w:t>
      </w:r>
      <w:r w:rsidRPr="006E6219">
        <w:rPr>
          <w:rFonts w:ascii="Times New Roman" w:hAnsi="Times New Roman"/>
        </w:rPr>
        <w:t>, 1762).</w:t>
      </w:r>
    </w:p>
    <w:p w:rsidR="00233BC6" w:rsidRDefault="00233BC6" w:rsidP="004B5D92">
      <w:pPr>
        <w:rPr>
          <w:rFonts w:ascii="Junicode" w:hAnsi="Junicode" w:cstheme="minorHAnsi"/>
          <w:b/>
          <w:bCs/>
        </w:rPr>
      </w:pPr>
    </w:p>
    <w:p w:rsidR="00CD77AC" w:rsidRDefault="00BA6529" w:rsidP="004B5D92">
      <w:pPr>
        <w:rPr>
          <w:rFonts w:ascii="Junicode" w:hAnsi="Junicode" w:cstheme="minorHAnsi"/>
          <w:b/>
          <w:bCs/>
        </w:rPr>
      </w:pPr>
      <w:r>
        <w:rPr>
          <w:rFonts w:ascii="Junicode" w:hAnsi="Junicode" w:cstheme="minorHAnsi"/>
          <w:b/>
          <w:bCs/>
        </w:rPr>
        <w:t>3</w:t>
      </w:r>
      <w:r w:rsidR="00233BC6">
        <w:rPr>
          <w:rFonts w:ascii="Junicode" w:hAnsi="Junicode" w:cstheme="minorHAnsi"/>
          <w:b/>
          <w:bCs/>
        </w:rPr>
        <w:t xml:space="preserve">.4. </w:t>
      </w:r>
      <w:r w:rsidR="00CD77AC" w:rsidRPr="00CD77AC">
        <w:rPr>
          <w:rFonts w:ascii="Times New Roman" w:hAnsi="Times New Roman"/>
          <w:b/>
          <w:bCs/>
        </w:rPr>
        <w:t>Des peuples sauvages et des peuples barbares</w:t>
      </w:r>
    </w:p>
    <w:p w:rsidR="00CD77AC" w:rsidRPr="00CD77AC" w:rsidRDefault="00CD77AC" w:rsidP="00CD77AC">
      <w:pPr>
        <w:pStyle w:val="Titre3"/>
        <w:rPr>
          <w:b/>
          <w:bCs/>
          <w:color w:val="auto"/>
        </w:rPr>
      </w:pPr>
      <w:r w:rsidRPr="00CD77AC">
        <w:rPr>
          <w:rFonts w:ascii="Times New Roman" w:hAnsi="Times New Roman"/>
          <w:b/>
          <w:bCs/>
          <w:color w:val="auto"/>
        </w:rPr>
        <w:t>XVIII, 11</w:t>
      </w:r>
      <w:r w:rsidRPr="00CD77AC">
        <w:rPr>
          <w:rFonts w:ascii="Times New Roman" w:hAnsi="Times New Roman"/>
          <w:b/>
          <w:bCs/>
          <w:color w:val="auto"/>
        </w:rPr>
        <w:t>.</w:t>
      </w:r>
      <w:r w:rsidRPr="00CD77AC">
        <w:rPr>
          <w:rFonts w:ascii="Times New Roman" w:hAnsi="Times New Roman"/>
          <w:b/>
          <w:bCs/>
          <w:color w:val="auto"/>
        </w:rPr>
        <w:t xml:space="preserve"> </w:t>
      </w:r>
      <w:hyperlink w:anchor="tdm" w:history="1"/>
      <w:r w:rsidRPr="00CD77AC">
        <w:rPr>
          <w:rFonts w:ascii="Times New Roman" w:hAnsi="Times New Roman"/>
          <w:color w:val="auto"/>
        </w:rPr>
        <w:t>« Il y a cette différence entre les peuples sauvages et les peuples barbares que les premiers sont de petites nations dispersées qui, par quelques raisons particulières, ne peuvent pas se réunir, au lieu que les barbares sont ordinairement de petites nations qui peuvent se réunir. Les premiers sont ordinairement des peuples chasseurs, les seconds des peuples pasteurs ».</w:t>
      </w:r>
    </w:p>
    <w:p w:rsidR="00CD77AC" w:rsidRDefault="00CD77AC" w:rsidP="004B5D92">
      <w:pPr>
        <w:rPr>
          <w:rFonts w:ascii="Junicode" w:hAnsi="Junicode" w:cstheme="minorHAnsi"/>
          <w:b/>
          <w:bCs/>
        </w:rPr>
      </w:pPr>
    </w:p>
    <w:p w:rsidR="003038B9" w:rsidRDefault="00BA6529" w:rsidP="004B5D92">
      <w:pPr>
        <w:rPr>
          <w:rFonts w:ascii="Junicode" w:hAnsi="Junicode" w:cstheme="minorHAnsi"/>
          <w:b/>
          <w:bCs/>
        </w:rPr>
      </w:pPr>
      <w:r>
        <w:rPr>
          <w:rFonts w:ascii="Junicode" w:hAnsi="Junicode" w:cstheme="minorHAnsi"/>
          <w:b/>
          <w:bCs/>
        </w:rPr>
        <w:t>3</w:t>
      </w:r>
      <w:r w:rsidR="00CD77AC">
        <w:rPr>
          <w:rFonts w:ascii="Junicode" w:hAnsi="Junicode" w:cstheme="minorHAnsi"/>
          <w:b/>
          <w:bCs/>
        </w:rPr>
        <w:t xml:space="preserve">.5. </w:t>
      </w:r>
      <w:r w:rsidR="00AD1DD6">
        <w:rPr>
          <w:rFonts w:ascii="Junicode" w:hAnsi="Junicode" w:cstheme="minorHAnsi"/>
          <w:b/>
          <w:bCs/>
        </w:rPr>
        <w:t>Vanité/Orgueil</w:t>
      </w:r>
      <w:r w:rsidR="00D04DF6" w:rsidRPr="00AD1DD6">
        <w:rPr>
          <w:rFonts w:ascii="Junicode" w:hAnsi="Junicode" w:cstheme="minorHAnsi"/>
          <w:b/>
          <w:bCs/>
        </w:rPr>
        <w:t xml:space="preserve"> </w:t>
      </w:r>
    </w:p>
    <w:p w:rsidR="000508ED" w:rsidRPr="00BA6529" w:rsidRDefault="000508ED" w:rsidP="00BA6529">
      <w:pPr>
        <w:rPr>
          <w:rFonts w:ascii="Junicode" w:hAnsi="Junicode" w:cstheme="minorHAnsi"/>
        </w:rPr>
      </w:pPr>
      <w:r w:rsidRPr="00BA6529">
        <w:rPr>
          <w:rFonts w:ascii="Junicode" w:hAnsi="Junicode" w:cstheme="minorHAnsi"/>
          <w:b/>
          <w:bCs/>
        </w:rPr>
        <w:t xml:space="preserve">Vanité : </w:t>
      </w:r>
      <w:r w:rsidRPr="00BA6529">
        <w:rPr>
          <w:rFonts w:ascii="Junicode" w:hAnsi="Junicode" w:cstheme="minorHAnsi"/>
        </w:rPr>
        <w:t>« </w:t>
      </w:r>
      <w:r w:rsidRPr="00BA6529">
        <w:rPr>
          <w:rFonts w:ascii="Junicode" w:hAnsi="Junicode" w:cstheme="minorHAnsi"/>
        </w:rPr>
        <w:t xml:space="preserve">Inutilité, peu de solidité. </w:t>
      </w:r>
      <w:r w:rsidRPr="00BA6529">
        <w:rPr>
          <w:rFonts w:ascii="Junicode" w:hAnsi="Junicode" w:cstheme="minorHAnsi"/>
          <w:i/>
          <w:iCs/>
        </w:rPr>
        <w:t>Tout n’est que vanité dans le monde. L’Écriture dit, Vanité des vanités, &amp; tout est vanité. Mépriser les vanités du monde. Il est revenu des vanités du monde</w:t>
      </w:r>
      <w:r w:rsidRPr="00BA6529">
        <w:rPr>
          <w:rFonts w:ascii="Junicode" w:hAnsi="Junicode" w:cstheme="minorHAnsi"/>
        </w:rPr>
        <w:t xml:space="preserve">. </w:t>
      </w:r>
    </w:p>
    <w:p w:rsidR="000508ED" w:rsidRPr="00BA6529" w:rsidRDefault="000508ED" w:rsidP="000508ED">
      <w:pPr>
        <w:rPr>
          <w:rFonts w:ascii="Junicode" w:hAnsi="Junicode" w:cstheme="minorHAnsi"/>
        </w:rPr>
      </w:pPr>
      <w:r w:rsidRPr="000508ED">
        <w:rPr>
          <w:rFonts w:ascii="Junicode" w:hAnsi="Junicode" w:cstheme="minorHAnsi"/>
        </w:rPr>
        <w:t xml:space="preserve">Il signifie aussi, Amour propre qui vient de choses frivoles ou étrangères à la personne qui s’en prévaut. </w:t>
      </w:r>
      <w:r w:rsidRPr="000508ED">
        <w:rPr>
          <w:rFonts w:ascii="Junicode" w:hAnsi="Junicode" w:cstheme="minorHAnsi"/>
          <w:i/>
          <w:iCs/>
        </w:rPr>
        <w:t>La vanité est une marque de petitesse d’esprit. La vanité l’a perdu. Il fait vanité de sa naissance, de tout ce qu’il a</w:t>
      </w:r>
      <w:r w:rsidRPr="000508ED">
        <w:rPr>
          <w:rFonts w:ascii="Junicode" w:hAnsi="Junicode" w:cstheme="minorHAnsi"/>
        </w:rPr>
        <w:t>.</w:t>
      </w:r>
      <w:r>
        <w:rPr>
          <w:rFonts w:ascii="Junicode" w:hAnsi="Junicode" w:cstheme="minorHAnsi"/>
        </w:rPr>
        <w:t> »</w:t>
      </w:r>
      <w:r w:rsidR="00BA6529">
        <w:rPr>
          <w:rFonts w:ascii="Junicode" w:hAnsi="Junicode" w:cstheme="minorHAnsi"/>
        </w:rPr>
        <w:t xml:space="preserve"> (</w:t>
      </w:r>
      <w:r w:rsidR="00BA6529">
        <w:rPr>
          <w:rFonts w:ascii="Junicode" w:hAnsi="Junicode" w:cstheme="minorHAnsi"/>
          <w:i/>
          <w:iCs/>
        </w:rPr>
        <w:t>Académie</w:t>
      </w:r>
      <w:r w:rsidR="00BA6529">
        <w:rPr>
          <w:rFonts w:ascii="Junicode" w:hAnsi="Junicode" w:cstheme="minorHAnsi"/>
        </w:rPr>
        <w:t>, 1762)</w:t>
      </w:r>
    </w:p>
    <w:p w:rsidR="00C8241F" w:rsidRPr="00BA6529" w:rsidRDefault="000508ED" w:rsidP="00BA6529">
      <w:pPr>
        <w:rPr>
          <w:rFonts w:ascii="Junicode" w:hAnsi="Junicode" w:cstheme="minorHAnsi"/>
        </w:rPr>
      </w:pPr>
      <w:r w:rsidRPr="00BA6529">
        <w:rPr>
          <w:rFonts w:ascii="Junicode" w:hAnsi="Junicode" w:cstheme="minorHAnsi"/>
          <w:b/>
          <w:bCs/>
        </w:rPr>
        <w:t>Orgueil :</w:t>
      </w:r>
      <w:r w:rsidRPr="00BA6529">
        <w:rPr>
          <w:rFonts w:ascii="Junicode" w:hAnsi="Junicode" w:cstheme="minorHAnsi"/>
        </w:rPr>
        <w:t xml:space="preserve"> « </w:t>
      </w:r>
      <w:r w:rsidR="00C8241F" w:rsidRPr="00BA6529">
        <w:rPr>
          <w:rFonts w:ascii="Junicode" w:hAnsi="Junicode" w:cstheme="minorHAnsi"/>
        </w:rPr>
        <w:t xml:space="preserve">Vanité, présomption, opinion trop avantageuse de soi-même. </w:t>
      </w:r>
      <w:r w:rsidR="00C8241F" w:rsidRPr="00BA6529">
        <w:rPr>
          <w:rFonts w:ascii="Junicode" w:hAnsi="Junicode" w:cstheme="minorHAnsi"/>
          <w:i/>
          <w:iCs/>
        </w:rPr>
        <w:t xml:space="preserve">Étrange orgueil. Orgueil insupportable. L’orgueil a précipité les Anges dans l’enfer. </w:t>
      </w:r>
      <w:proofErr w:type="spellStart"/>
      <w:r w:rsidR="00C8241F" w:rsidRPr="00BA6529">
        <w:rPr>
          <w:rFonts w:ascii="Junicode" w:hAnsi="Junicode" w:cstheme="minorHAnsi"/>
          <w:i/>
          <w:iCs/>
        </w:rPr>
        <w:t>Vit-on</w:t>
      </w:r>
      <w:proofErr w:type="spellEnd"/>
      <w:r w:rsidR="00C8241F" w:rsidRPr="00BA6529">
        <w:rPr>
          <w:rFonts w:ascii="Junicode" w:hAnsi="Junicode" w:cstheme="minorHAnsi"/>
          <w:i/>
          <w:iCs/>
        </w:rPr>
        <w:t xml:space="preserve"> jamais un orgueil pareil au sien ? Être enflé d’orgueil, bouffi d’orgueil, plein d’orgueil. Je rabaisserai, je rabattrai bien son orgueil. Il crève d’orgueil. L’orgueil est un des sept péchés capitaux.</w:t>
      </w:r>
      <w:r w:rsidR="00C8241F" w:rsidRPr="00BA6529">
        <w:rPr>
          <w:rFonts w:ascii="Junicode" w:hAnsi="Junicode" w:cstheme="minorHAnsi"/>
        </w:rPr>
        <w:t xml:space="preserve"> </w:t>
      </w:r>
    </w:p>
    <w:p w:rsidR="000508ED" w:rsidRPr="000508ED" w:rsidRDefault="00C8241F" w:rsidP="004B5D92">
      <w:pPr>
        <w:rPr>
          <w:rFonts w:ascii="Junicode" w:hAnsi="Junicode" w:cstheme="minorHAnsi"/>
        </w:rPr>
      </w:pPr>
      <w:r w:rsidRPr="00C8241F">
        <w:rPr>
          <w:rFonts w:ascii="Junicode" w:hAnsi="Junicode" w:cstheme="minorHAnsi"/>
        </w:rPr>
        <w:t xml:space="preserve">Orgueil, se prend quelquefois en bonne part, &amp; alors il est déterminé par une épithète, comme en cette phrase, </w:t>
      </w:r>
      <w:r w:rsidRPr="00C8241F">
        <w:rPr>
          <w:rFonts w:ascii="Junicode" w:hAnsi="Junicode" w:cstheme="minorHAnsi"/>
          <w:i/>
          <w:iCs/>
        </w:rPr>
        <w:t>Un noble orgueil</w:t>
      </w:r>
      <w:r w:rsidRPr="00C8241F">
        <w:rPr>
          <w:rFonts w:ascii="Junicode" w:hAnsi="Junicode" w:cstheme="minorHAnsi"/>
        </w:rPr>
        <w:t>, pour dire, Un sentiment noble &amp; élevé, qui donne une raisonnable confiance en son propre mérite, qui porte à faire de grandes choses, &amp; qui éloigne de toute sorte de bassesse</w:t>
      </w:r>
      <w:r w:rsidR="007B3EC1">
        <w:rPr>
          <w:rFonts w:ascii="Junicode" w:hAnsi="Junicode" w:cstheme="minorHAnsi"/>
        </w:rPr>
        <w:t>.</w:t>
      </w:r>
      <w:r w:rsidR="00BA6529">
        <w:rPr>
          <w:rFonts w:ascii="Junicode" w:hAnsi="Junicode" w:cstheme="minorHAnsi"/>
        </w:rPr>
        <w:t xml:space="preserve"> </w:t>
      </w:r>
      <w:r w:rsidR="00BA6529">
        <w:rPr>
          <w:rFonts w:ascii="Junicode" w:hAnsi="Junicode" w:cstheme="minorHAnsi"/>
        </w:rPr>
        <w:t>(</w:t>
      </w:r>
      <w:r w:rsidR="00BA6529">
        <w:rPr>
          <w:rFonts w:ascii="Junicode" w:hAnsi="Junicode" w:cstheme="minorHAnsi"/>
          <w:i/>
          <w:iCs/>
        </w:rPr>
        <w:t>Académie</w:t>
      </w:r>
      <w:r w:rsidR="00BA6529">
        <w:rPr>
          <w:rFonts w:ascii="Junicode" w:hAnsi="Junicode" w:cstheme="minorHAnsi"/>
        </w:rPr>
        <w:t>, 1762)</w:t>
      </w:r>
    </w:p>
    <w:p w:rsidR="00D04DF6" w:rsidRPr="00233BC6" w:rsidRDefault="00D04DF6" w:rsidP="00BA6529">
      <w:pPr>
        <w:pStyle w:val="Titre3"/>
        <w:rPr>
          <w:rFonts w:ascii="Times New Roman" w:hAnsi="Times New Roman"/>
          <w:b/>
          <w:bCs/>
          <w:color w:val="auto"/>
        </w:rPr>
      </w:pPr>
      <w:r w:rsidRPr="00233BC6">
        <w:rPr>
          <w:rFonts w:ascii="Times New Roman" w:hAnsi="Times New Roman"/>
          <w:b/>
          <w:bCs/>
          <w:color w:val="auto"/>
        </w:rPr>
        <w:lastRenderedPageBreak/>
        <w:t>XIX, 9. De la vanité et de l’orgueil des nations</w:t>
      </w:r>
      <w:hyperlink w:anchor="tdm" w:history="1"/>
    </w:p>
    <w:p w:rsidR="00D04DF6" w:rsidRDefault="00BA6529" w:rsidP="00D04DF6">
      <w:pPr>
        <w:rPr>
          <w:rFonts w:ascii="Times New Roman" w:hAnsi="Times New Roman"/>
        </w:rPr>
      </w:pPr>
      <w:r>
        <w:rPr>
          <w:rFonts w:ascii="Times New Roman" w:hAnsi="Times New Roman"/>
        </w:rPr>
        <w:t>« </w:t>
      </w:r>
      <w:r w:rsidR="00D04DF6" w:rsidRPr="00A97538">
        <w:rPr>
          <w:rFonts w:ascii="Times New Roman" w:hAnsi="Times New Roman"/>
        </w:rPr>
        <w:t>La vanité est un aussi bon ressort pour un gouvernement que l</w:t>
      </w:r>
      <w:r w:rsidR="00D04DF6">
        <w:rPr>
          <w:rFonts w:ascii="Times New Roman" w:hAnsi="Times New Roman"/>
        </w:rPr>
        <w:t>’</w:t>
      </w:r>
      <w:r w:rsidR="00D04DF6" w:rsidRPr="00A97538">
        <w:rPr>
          <w:rFonts w:ascii="Times New Roman" w:hAnsi="Times New Roman"/>
        </w:rPr>
        <w:t>orgueil en est un dangereux. Il n</w:t>
      </w:r>
      <w:r w:rsidR="00D04DF6">
        <w:rPr>
          <w:rFonts w:ascii="Times New Roman" w:hAnsi="Times New Roman"/>
        </w:rPr>
        <w:t>’</w:t>
      </w:r>
      <w:r w:rsidR="00D04DF6" w:rsidRPr="00A97538">
        <w:rPr>
          <w:rFonts w:ascii="Times New Roman" w:hAnsi="Times New Roman"/>
        </w:rPr>
        <w:t>y a pour cela qu</w:t>
      </w:r>
      <w:r w:rsidR="00D04DF6">
        <w:rPr>
          <w:rFonts w:ascii="Times New Roman" w:hAnsi="Times New Roman"/>
        </w:rPr>
        <w:t>’</w:t>
      </w:r>
      <w:r w:rsidR="00D04DF6" w:rsidRPr="00A97538">
        <w:rPr>
          <w:rFonts w:ascii="Times New Roman" w:hAnsi="Times New Roman"/>
        </w:rPr>
        <w:t>à se représenter d</w:t>
      </w:r>
      <w:r w:rsidR="00D04DF6">
        <w:rPr>
          <w:rFonts w:ascii="Times New Roman" w:hAnsi="Times New Roman"/>
        </w:rPr>
        <w:t>’</w:t>
      </w:r>
      <w:r w:rsidR="00D04DF6" w:rsidRPr="00A97538">
        <w:rPr>
          <w:rFonts w:ascii="Times New Roman" w:hAnsi="Times New Roman"/>
        </w:rPr>
        <w:t>un côté les biens sans nombre qui résultent de la vanité : de là le luxe, l</w:t>
      </w:r>
      <w:r w:rsidR="00D04DF6">
        <w:rPr>
          <w:rFonts w:ascii="Times New Roman" w:hAnsi="Times New Roman"/>
        </w:rPr>
        <w:t>’</w:t>
      </w:r>
      <w:r w:rsidR="00D04DF6" w:rsidRPr="00A97538">
        <w:rPr>
          <w:rFonts w:ascii="Times New Roman" w:hAnsi="Times New Roman"/>
        </w:rPr>
        <w:t>industrie, les arts, les modes, la politesse, le goût ; et d</w:t>
      </w:r>
      <w:r w:rsidR="00D04DF6">
        <w:rPr>
          <w:rFonts w:ascii="Times New Roman" w:hAnsi="Times New Roman"/>
        </w:rPr>
        <w:t>’</w:t>
      </w:r>
      <w:r w:rsidR="00D04DF6" w:rsidRPr="00A97538">
        <w:rPr>
          <w:rFonts w:ascii="Times New Roman" w:hAnsi="Times New Roman"/>
        </w:rPr>
        <w:t>un autre côté,</w:t>
      </w:r>
      <w:r w:rsidR="00D04DF6">
        <w:rPr>
          <w:rFonts w:ascii="Times New Roman" w:hAnsi="Times New Roman"/>
        </w:rPr>
        <w:t xml:space="preserve"> </w:t>
      </w:r>
      <w:r w:rsidR="00D04DF6" w:rsidRPr="00A97538">
        <w:rPr>
          <w:rFonts w:ascii="Times New Roman" w:hAnsi="Times New Roman"/>
        </w:rPr>
        <w:t>les maux infinis qui naissent de l</w:t>
      </w:r>
      <w:r w:rsidR="00D04DF6">
        <w:rPr>
          <w:rFonts w:ascii="Times New Roman" w:hAnsi="Times New Roman"/>
        </w:rPr>
        <w:t>’</w:t>
      </w:r>
      <w:r w:rsidR="00D04DF6" w:rsidRPr="00A97538">
        <w:rPr>
          <w:rFonts w:ascii="Times New Roman" w:hAnsi="Times New Roman"/>
        </w:rPr>
        <w:t>orgueil de certaines nations : la paresse, la pauvreté, l</w:t>
      </w:r>
      <w:r w:rsidR="00D04DF6">
        <w:rPr>
          <w:rFonts w:ascii="Times New Roman" w:hAnsi="Times New Roman"/>
        </w:rPr>
        <w:t>’</w:t>
      </w:r>
      <w:r w:rsidR="00D04DF6" w:rsidRPr="00A97538">
        <w:rPr>
          <w:rFonts w:ascii="Times New Roman" w:hAnsi="Times New Roman"/>
        </w:rPr>
        <w:t>abandon de tout, la destruction des nations que le hasard a fait tomber entre leurs mains, et de la leur même. La paresse</w:t>
      </w:r>
      <w:r w:rsidR="00D04DF6" w:rsidRPr="00A97538">
        <w:rPr>
          <w:rStyle w:val="Appelnotedebasdep"/>
          <w:rFonts w:ascii="Times New Roman" w:hAnsi="Times New Roman"/>
        </w:rPr>
        <w:footnoteReference w:id="2"/>
      </w:r>
      <w:r w:rsidR="00D04DF6" w:rsidRPr="00A97538">
        <w:rPr>
          <w:rFonts w:ascii="Times New Roman" w:hAnsi="Times New Roman"/>
        </w:rPr>
        <w:t xml:space="preserve"> est l</w:t>
      </w:r>
      <w:r w:rsidR="00D04DF6">
        <w:rPr>
          <w:rFonts w:ascii="Times New Roman" w:hAnsi="Times New Roman"/>
        </w:rPr>
        <w:t>’</w:t>
      </w:r>
      <w:r w:rsidR="00D04DF6" w:rsidRPr="00A97538">
        <w:rPr>
          <w:rFonts w:ascii="Times New Roman" w:hAnsi="Times New Roman"/>
        </w:rPr>
        <w:t>effet de l</w:t>
      </w:r>
      <w:r w:rsidR="00D04DF6">
        <w:rPr>
          <w:rFonts w:ascii="Times New Roman" w:hAnsi="Times New Roman"/>
        </w:rPr>
        <w:t>’</w:t>
      </w:r>
      <w:r w:rsidR="00D04DF6" w:rsidRPr="00A97538">
        <w:rPr>
          <w:rFonts w:ascii="Times New Roman" w:hAnsi="Times New Roman"/>
        </w:rPr>
        <w:t>orgueil, le travail est une suite de la vanité : l</w:t>
      </w:r>
      <w:r w:rsidR="00D04DF6">
        <w:rPr>
          <w:rFonts w:ascii="Times New Roman" w:hAnsi="Times New Roman"/>
        </w:rPr>
        <w:t>’</w:t>
      </w:r>
      <w:r w:rsidR="00D04DF6" w:rsidRPr="00A97538">
        <w:rPr>
          <w:rFonts w:ascii="Times New Roman" w:hAnsi="Times New Roman"/>
        </w:rPr>
        <w:t>orgueil d</w:t>
      </w:r>
      <w:r w:rsidR="00D04DF6">
        <w:rPr>
          <w:rFonts w:ascii="Times New Roman" w:hAnsi="Times New Roman"/>
        </w:rPr>
        <w:t>’</w:t>
      </w:r>
      <w:r w:rsidR="00D04DF6" w:rsidRPr="00A97538">
        <w:rPr>
          <w:rFonts w:ascii="Times New Roman" w:hAnsi="Times New Roman"/>
        </w:rPr>
        <w:t>un Espagnol le portera à ne pas travailler, la vanité d</w:t>
      </w:r>
      <w:r w:rsidR="00D04DF6">
        <w:rPr>
          <w:rFonts w:ascii="Times New Roman" w:hAnsi="Times New Roman"/>
        </w:rPr>
        <w:t>’</w:t>
      </w:r>
      <w:r w:rsidR="00D04DF6" w:rsidRPr="00A97538">
        <w:rPr>
          <w:rFonts w:ascii="Times New Roman" w:hAnsi="Times New Roman"/>
        </w:rPr>
        <w:t>un Français le portera à savoir travailler mieux que les autres.</w:t>
      </w:r>
      <w:r>
        <w:rPr>
          <w:rFonts w:ascii="Times New Roman" w:hAnsi="Times New Roman"/>
        </w:rPr>
        <w:t> »</w:t>
      </w:r>
    </w:p>
    <w:p w:rsidR="00BA6529" w:rsidRPr="00BA6529" w:rsidRDefault="00BA6529" w:rsidP="00D04DF6">
      <w:pPr>
        <w:rPr>
          <w:rFonts w:ascii="Times New Roman" w:hAnsi="Times New Roman"/>
          <w:b/>
          <w:bCs/>
        </w:rPr>
      </w:pPr>
    </w:p>
    <w:p w:rsidR="00BA6529" w:rsidRPr="00BA6529" w:rsidRDefault="00BA6529" w:rsidP="00BA6529">
      <w:pPr>
        <w:rPr>
          <w:rFonts w:ascii="Times New Roman" w:hAnsi="Times New Roman"/>
        </w:rPr>
      </w:pPr>
      <w:r w:rsidRPr="00BA6529">
        <w:rPr>
          <w:rStyle w:val="Accentuation"/>
          <w:rFonts w:ascii="Times New Roman" w:hAnsi="Times New Roman" w:cstheme="minorHAnsi"/>
          <w:b/>
          <w:bCs/>
        </w:rPr>
        <w:t>Lettres persanes</w:t>
      </w:r>
      <w:r w:rsidRPr="00BA6529">
        <w:rPr>
          <w:rFonts w:ascii="Times New Roman" w:hAnsi="Times New Roman"/>
          <w:b/>
          <w:bCs/>
        </w:rPr>
        <w:t>, Lettre 75</w:t>
      </w:r>
      <w:r>
        <w:rPr>
          <w:rFonts w:ascii="Times New Roman" w:hAnsi="Times New Roman"/>
          <w:b/>
          <w:bCs/>
        </w:rPr>
        <w:t xml:space="preserve"> : </w:t>
      </w:r>
      <w:r>
        <w:rPr>
          <w:rFonts w:ascii="Times New Roman" w:hAnsi="Times New Roman"/>
        </w:rPr>
        <w:t>« </w:t>
      </w:r>
      <w:r w:rsidRPr="00BA6529">
        <w:rPr>
          <w:rFonts w:ascii="Times New Roman" w:hAnsi="Times New Roman"/>
        </w:rPr>
        <w:t>On conçoit aisément que des Peuples graves, &amp; flegmatiques* comme ceux-là, peuvent avoir de la vanité : aussi en ont-ils</w:t>
      </w:r>
      <w:r>
        <w:rPr>
          <w:rFonts w:ascii="Times New Roman" w:hAnsi="Times New Roman"/>
        </w:rPr>
        <w:t> ».</w:t>
      </w:r>
    </w:p>
    <w:p w:rsidR="00BA6529" w:rsidRPr="00BA6529" w:rsidRDefault="00BA6529" w:rsidP="00BA6529">
      <w:pPr>
        <w:rPr>
          <w:rFonts w:ascii="Times New Roman" w:hAnsi="Times New Roman"/>
        </w:rPr>
      </w:pPr>
      <w:r w:rsidRPr="00BA6529">
        <w:rPr>
          <w:rFonts w:ascii="Times New Roman" w:hAnsi="Times New Roman"/>
        </w:rPr>
        <w:t>*</w:t>
      </w:r>
      <w:r w:rsidRPr="00BA6529">
        <w:rPr>
          <w:rFonts w:ascii="Times New Roman" w:hAnsi="Times New Roman"/>
          <w:i/>
          <w:iCs/>
        </w:rPr>
        <w:t xml:space="preserve">Académie </w:t>
      </w:r>
      <w:r w:rsidRPr="00BA6529">
        <w:rPr>
          <w:rFonts w:ascii="Times New Roman" w:hAnsi="Times New Roman"/>
        </w:rPr>
        <w:t>: « Un homme de sang froid »</w:t>
      </w:r>
    </w:p>
    <w:p w:rsidR="00BA6529" w:rsidRDefault="00BA6529" w:rsidP="00BA6529">
      <w:pPr>
        <w:ind w:firstLine="708"/>
        <w:rPr>
          <w:rFonts w:ascii="Times New Roman" w:hAnsi="Times New Roman"/>
        </w:rPr>
      </w:pPr>
      <w:r w:rsidRPr="00BA6529">
        <w:rPr>
          <w:rFonts w:ascii="Times New Roman" w:hAnsi="Times New Roman"/>
        </w:rPr>
        <w:t>Variante Œ58 : avoir de l’orgueil</w:t>
      </w:r>
    </w:p>
    <w:p w:rsidR="000508ED" w:rsidRDefault="000508ED" w:rsidP="00D04DF6">
      <w:pPr>
        <w:rPr>
          <w:rFonts w:ascii="Times New Roman" w:hAnsi="Times New Roman"/>
        </w:rPr>
      </w:pPr>
    </w:p>
    <w:p w:rsidR="00132B0F" w:rsidRDefault="00BA6529" w:rsidP="00132B0F">
      <w:pPr>
        <w:jc w:val="both"/>
        <w:rPr>
          <w:rFonts w:ascii="Times New Roman" w:hAnsi="Times New Roman"/>
        </w:rPr>
      </w:pPr>
      <w:r>
        <w:rPr>
          <w:rFonts w:ascii="Times New Roman" w:hAnsi="Times New Roman"/>
          <w:b/>
          <w:bCs/>
        </w:rPr>
        <w:t>3.6</w:t>
      </w:r>
      <w:r w:rsidR="000508ED">
        <w:rPr>
          <w:rFonts w:ascii="Times New Roman" w:hAnsi="Times New Roman"/>
          <w:b/>
          <w:bCs/>
        </w:rPr>
        <w:t xml:space="preserve">. </w:t>
      </w:r>
      <w:r>
        <w:rPr>
          <w:rFonts w:ascii="Times New Roman" w:hAnsi="Times New Roman"/>
          <w:b/>
          <w:bCs/>
        </w:rPr>
        <w:t xml:space="preserve">XIX, 16. </w:t>
      </w:r>
      <w:r w:rsidR="008E0933">
        <w:rPr>
          <w:rFonts w:ascii="Times New Roman" w:hAnsi="Times New Roman"/>
          <w:b/>
          <w:bCs/>
        </w:rPr>
        <w:t>« </w:t>
      </w:r>
      <w:r w:rsidR="00C37A6B" w:rsidRPr="00A97538">
        <w:rPr>
          <w:rFonts w:ascii="Times New Roman" w:hAnsi="Times New Roman"/>
        </w:rPr>
        <w:t>Il y a cette différence entre les</w:t>
      </w:r>
      <w:r w:rsidR="00C37A6B" w:rsidRPr="008E0933">
        <w:rPr>
          <w:rFonts w:ascii="Times New Roman" w:hAnsi="Times New Roman"/>
          <w:b/>
          <w:bCs/>
        </w:rPr>
        <w:t xml:space="preserve"> lois</w:t>
      </w:r>
      <w:r w:rsidR="00C37A6B" w:rsidRPr="00A97538">
        <w:rPr>
          <w:rFonts w:ascii="Times New Roman" w:hAnsi="Times New Roman"/>
        </w:rPr>
        <w:t xml:space="preserve"> et les </w:t>
      </w:r>
      <w:r w:rsidR="00C37A6B" w:rsidRPr="008E0933">
        <w:rPr>
          <w:rFonts w:ascii="Times New Roman" w:hAnsi="Times New Roman"/>
          <w:b/>
          <w:bCs/>
        </w:rPr>
        <w:t>mœurs</w:t>
      </w:r>
      <w:r w:rsidR="00C37A6B" w:rsidRPr="00A97538">
        <w:rPr>
          <w:rFonts w:ascii="Times New Roman" w:hAnsi="Times New Roman"/>
        </w:rPr>
        <w:t xml:space="preserve"> que les lois règlent plus les actions du citoyen, et que les mœurs règlent plus les actions de l</w:t>
      </w:r>
      <w:r w:rsidR="00C37A6B">
        <w:rPr>
          <w:rFonts w:ascii="Times New Roman" w:hAnsi="Times New Roman"/>
        </w:rPr>
        <w:t>’</w:t>
      </w:r>
      <w:r w:rsidR="00C37A6B" w:rsidRPr="00A97538">
        <w:rPr>
          <w:rFonts w:ascii="Times New Roman" w:hAnsi="Times New Roman"/>
        </w:rPr>
        <w:t xml:space="preserve">homme. Il y a cette différence entre les </w:t>
      </w:r>
      <w:r w:rsidR="00C37A6B" w:rsidRPr="008E0933">
        <w:rPr>
          <w:rFonts w:ascii="Times New Roman" w:hAnsi="Times New Roman"/>
          <w:b/>
          <w:bCs/>
        </w:rPr>
        <w:t xml:space="preserve">mœurs </w:t>
      </w:r>
      <w:r w:rsidR="00C37A6B" w:rsidRPr="00A97538">
        <w:rPr>
          <w:rFonts w:ascii="Times New Roman" w:hAnsi="Times New Roman"/>
          <w:iCs/>
        </w:rPr>
        <w:t>et les</w:t>
      </w:r>
      <w:r w:rsidR="00C37A6B" w:rsidRPr="00A97538">
        <w:rPr>
          <w:rFonts w:ascii="Times New Roman" w:hAnsi="Times New Roman"/>
          <w:i/>
        </w:rPr>
        <w:t xml:space="preserve"> </w:t>
      </w:r>
      <w:r w:rsidR="00C37A6B" w:rsidRPr="008E0933">
        <w:rPr>
          <w:rFonts w:ascii="Times New Roman" w:hAnsi="Times New Roman"/>
          <w:b/>
          <w:bCs/>
        </w:rPr>
        <w:t xml:space="preserve">manières </w:t>
      </w:r>
      <w:r w:rsidR="00C37A6B" w:rsidRPr="00A97538">
        <w:rPr>
          <w:rFonts w:ascii="Times New Roman" w:hAnsi="Times New Roman"/>
        </w:rPr>
        <w:t>que les premières regardent plus la conduite intérieure, les autres l</w:t>
      </w:r>
      <w:r w:rsidR="00C37A6B">
        <w:rPr>
          <w:rFonts w:ascii="Times New Roman" w:hAnsi="Times New Roman"/>
        </w:rPr>
        <w:t>’</w:t>
      </w:r>
      <w:r w:rsidR="00C37A6B" w:rsidRPr="00A97538">
        <w:rPr>
          <w:rFonts w:ascii="Times New Roman" w:hAnsi="Times New Roman"/>
        </w:rPr>
        <w:t>extérieure</w:t>
      </w:r>
      <w:r>
        <w:rPr>
          <w:rFonts w:ascii="Times New Roman" w:hAnsi="Times New Roman"/>
        </w:rPr>
        <w:t xml:space="preserve"> […] </w:t>
      </w:r>
    </w:p>
    <w:p w:rsidR="00797BD2" w:rsidRDefault="00797BD2" w:rsidP="00BA6529">
      <w:pPr>
        <w:jc w:val="both"/>
        <w:rPr>
          <w:rFonts w:ascii="Times New Roman" w:hAnsi="Times New Roman"/>
        </w:rPr>
      </w:pPr>
      <w:r w:rsidRPr="00A97538">
        <w:rPr>
          <w:rFonts w:ascii="Times New Roman" w:hAnsi="Times New Roman"/>
        </w:rPr>
        <w:t xml:space="preserve">Les législateurs de la Chine avaient pour principal </w:t>
      </w:r>
      <w:r w:rsidRPr="00A97538">
        <w:rPr>
          <w:rFonts w:ascii="Times New Roman" w:hAnsi="Times New Roman"/>
          <w:iCs/>
        </w:rPr>
        <w:t>objet</w:t>
      </w:r>
      <w:r w:rsidRPr="00A97538">
        <w:rPr>
          <w:rFonts w:ascii="Times New Roman" w:hAnsi="Times New Roman"/>
          <w:i/>
        </w:rPr>
        <w:t xml:space="preserve"> </w:t>
      </w:r>
      <w:r w:rsidRPr="00A97538">
        <w:rPr>
          <w:rFonts w:ascii="Times New Roman" w:hAnsi="Times New Roman"/>
          <w:iCs/>
        </w:rPr>
        <w:t>de</w:t>
      </w:r>
      <w:r w:rsidRPr="00A97538">
        <w:rPr>
          <w:rFonts w:ascii="Times New Roman" w:hAnsi="Times New Roman"/>
          <w:i/>
        </w:rPr>
        <w:t xml:space="preserve"> </w:t>
      </w:r>
      <w:r w:rsidRPr="00A97538">
        <w:rPr>
          <w:rFonts w:ascii="Times New Roman" w:hAnsi="Times New Roman"/>
        </w:rPr>
        <w:t xml:space="preserve">faire vivre leur peuple tranquille. </w:t>
      </w:r>
      <w:r>
        <w:rPr>
          <w:rFonts w:ascii="Times New Roman" w:hAnsi="Times New Roman"/>
        </w:rPr>
        <w:t xml:space="preserve">Ils […] </w:t>
      </w:r>
      <w:r w:rsidRPr="00A97538">
        <w:rPr>
          <w:rFonts w:ascii="Times New Roman" w:hAnsi="Times New Roman"/>
        </w:rPr>
        <w:t>donnèrent donc aux règles de la civilité la plus grande étendue.</w:t>
      </w:r>
    </w:p>
    <w:p w:rsidR="00132B0F" w:rsidRPr="00A97538" w:rsidRDefault="00132B0F" w:rsidP="00132B0F">
      <w:pPr>
        <w:jc w:val="both"/>
        <w:rPr>
          <w:rFonts w:ascii="Times New Roman" w:hAnsi="Times New Roman"/>
        </w:rPr>
      </w:pPr>
      <w:r w:rsidRPr="00A97538">
        <w:rPr>
          <w:rFonts w:ascii="Times New Roman" w:hAnsi="Times New Roman"/>
        </w:rPr>
        <w:t>Ainsi, chez les peuples chinois, on vit les gens</w:t>
      </w:r>
      <w:r w:rsidRPr="00A97538">
        <w:rPr>
          <w:rFonts w:ascii="Times New Roman" w:hAnsi="Times New Roman"/>
          <w:i/>
        </w:rPr>
        <w:t xml:space="preserve"> </w:t>
      </w:r>
      <w:r w:rsidRPr="00A97538">
        <w:rPr>
          <w:rFonts w:ascii="Times New Roman" w:hAnsi="Times New Roman"/>
        </w:rPr>
        <w:t>de village observer entre eux des cérémonies comme les gens d</w:t>
      </w:r>
      <w:r>
        <w:rPr>
          <w:rFonts w:ascii="Times New Roman" w:hAnsi="Times New Roman"/>
        </w:rPr>
        <w:t>’</w:t>
      </w:r>
      <w:r w:rsidRPr="00A97538">
        <w:rPr>
          <w:rFonts w:ascii="Times New Roman" w:hAnsi="Times New Roman"/>
        </w:rPr>
        <w:t xml:space="preserve">une condition relevée : moyen très propre à inspirer </w:t>
      </w:r>
      <w:r>
        <w:rPr>
          <w:rFonts w:ascii="Times New Roman" w:hAnsi="Times New Roman"/>
        </w:rPr>
        <w:t xml:space="preserve">[de] </w:t>
      </w:r>
      <w:r w:rsidRPr="00A97538">
        <w:rPr>
          <w:rFonts w:ascii="Times New Roman" w:hAnsi="Times New Roman"/>
        </w:rPr>
        <w:t>la douceur, à maintenir parmi le peuple la paix et le bon ordre et à ôter tous les vices qui viennent d</w:t>
      </w:r>
      <w:r>
        <w:rPr>
          <w:rFonts w:ascii="Times New Roman" w:hAnsi="Times New Roman"/>
        </w:rPr>
        <w:t>’</w:t>
      </w:r>
      <w:r w:rsidRPr="00A97538">
        <w:rPr>
          <w:rFonts w:ascii="Times New Roman" w:hAnsi="Times New Roman"/>
        </w:rPr>
        <w:t>un esprit dur. En effet, s</w:t>
      </w:r>
      <w:r>
        <w:rPr>
          <w:rFonts w:ascii="Times New Roman" w:hAnsi="Times New Roman"/>
        </w:rPr>
        <w:t>’</w:t>
      </w:r>
      <w:r w:rsidRPr="00A97538">
        <w:rPr>
          <w:rFonts w:ascii="Times New Roman" w:hAnsi="Times New Roman"/>
        </w:rPr>
        <w:t>affranchir des règles de la civilité, n</w:t>
      </w:r>
      <w:r>
        <w:rPr>
          <w:rFonts w:ascii="Times New Roman" w:hAnsi="Times New Roman"/>
        </w:rPr>
        <w:t>’</w:t>
      </w:r>
      <w:r w:rsidRPr="00A97538">
        <w:rPr>
          <w:rFonts w:ascii="Times New Roman" w:hAnsi="Times New Roman"/>
        </w:rPr>
        <w:t>est-ce pas chercher le moyen de mettre ses défauts plus à l</w:t>
      </w:r>
      <w:r>
        <w:rPr>
          <w:rFonts w:ascii="Times New Roman" w:hAnsi="Times New Roman"/>
        </w:rPr>
        <w:t>’</w:t>
      </w:r>
      <w:r w:rsidRPr="00A97538">
        <w:rPr>
          <w:rFonts w:ascii="Times New Roman" w:hAnsi="Times New Roman"/>
        </w:rPr>
        <w:t>aise ?</w:t>
      </w:r>
    </w:p>
    <w:p w:rsidR="00132B0F" w:rsidRDefault="00132B0F" w:rsidP="00132B0F">
      <w:pPr>
        <w:ind w:firstLine="340"/>
        <w:jc w:val="both"/>
        <w:rPr>
          <w:rFonts w:ascii="Times New Roman" w:hAnsi="Times New Roman"/>
        </w:rPr>
      </w:pPr>
      <w:r w:rsidRPr="00A97538">
        <w:rPr>
          <w:rFonts w:ascii="Times New Roman" w:hAnsi="Times New Roman"/>
        </w:rPr>
        <w:t xml:space="preserve">La </w:t>
      </w:r>
      <w:r w:rsidRPr="008E0933">
        <w:rPr>
          <w:rFonts w:ascii="Times New Roman" w:hAnsi="Times New Roman"/>
          <w:b/>
          <w:bCs/>
        </w:rPr>
        <w:t>civilité</w:t>
      </w:r>
      <w:r w:rsidRPr="00A97538">
        <w:rPr>
          <w:rFonts w:ascii="Times New Roman" w:hAnsi="Times New Roman"/>
        </w:rPr>
        <w:t xml:space="preserve"> vaut </w:t>
      </w:r>
      <w:r>
        <w:rPr>
          <w:rFonts w:ascii="Times New Roman" w:hAnsi="Times New Roman"/>
        </w:rPr>
        <w:t xml:space="preserve">[bien] </w:t>
      </w:r>
      <w:r w:rsidRPr="00A97538">
        <w:rPr>
          <w:rFonts w:ascii="Times New Roman" w:hAnsi="Times New Roman"/>
        </w:rPr>
        <w:t xml:space="preserve">mieux à cet égard que la </w:t>
      </w:r>
      <w:r w:rsidRPr="008E0933">
        <w:rPr>
          <w:rFonts w:ascii="Times New Roman" w:hAnsi="Times New Roman"/>
          <w:b/>
          <w:bCs/>
        </w:rPr>
        <w:t>politesse</w:t>
      </w:r>
      <w:r w:rsidRPr="00A97538">
        <w:rPr>
          <w:rFonts w:ascii="Times New Roman" w:hAnsi="Times New Roman"/>
        </w:rPr>
        <w:t xml:space="preserve">. La </w:t>
      </w:r>
      <w:r w:rsidRPr="008E0933">
        <w:rPr>
          <w:rFonts w:ascii="Times New Roman" w:hAnsi="Times New Roman"/>
          <w:b/>
          <w:bCs/>
        </w:rPr>
        <w:t>politesse</w:t>
      </w:r>
      <w:r w:rsidRPr="00A97538">
        <w:rPr>
          <w:rFonts w:ascii="Times New Roman" w:hAnsi="Times New Roman"/>
        </w:rPr>
        <w:t xml:space="preserve"> flatte les vices des autres, et la </w:t>
      </w:r>
      <w:r w:rsidRPr="008E0933">
        <w:rPr>
          <w:rFonts w:ascii="Times New Roman" w:hAnsi="Times New Roman"/>
          <w:b/>
          <w:bCs/>
        </w:rPr>
        <w:t>civilité</w:t>
      </w:r>
      <w:r w:rsidRPr="00A97538">
        <w:rPr>
          <w:rFonts w:ascii="Times New Roman" w:hAnsi="Times New Roman"/>
        </w:rPr>
        <w:t xml:space="preserve"> nous empêche de mettre les nôtres au jour : c</w:t>
      </w:r>
      <w:r>
        <w:rPr>
          <w:rFonts w:ascii="Times New Roman" w:hAnsi="Times New Roman"/>
        </w:rPr>
        <w:t>’</w:t>
      </w:r>
      <w:r w:rsidRPr="00A97538">
        <w:rPr>
          <w:rFonts w:ascii="Times New Roman" w:hAnsi="Times New Roman"/>
        </w:rPr>
        <w:t>est une barrière que les hommes mettent entre eux pour s</w:t>
      </w:r>
      <w:r>
        <w:rPr>
          <w:rFonts w:ascii="Times New Roman" w:hAnsi="Times New Roman"/>
        </w:rPr>
        <w:t>’</w:t>
      </w:r>
      <w:r w:rsidRPr="00A97538">
        <w:rPr>
          <w:rFonts w:ascii="Times New Roman" w:hAnsi="Times New Roman"/>
        </w:rPr>
        <w:t>empêcher de se corrompre.</w:t>
      </w:r>
      <w:r w:rsidR="00BA6529">
        <w:rPr>
          <w:rFonts w:ascii="Times New Roman" w:hAnsi="Times New Roman"/>
        </w:rPr>
        <w:t> »</w:t>
      </w:r>
    </w:p>
    <w:p w:rsidR="00BA6529" w:rsidRPr="00BA6529" w:rsidRDefault="00BA6529" w:rsidP="00BA6529">
      <w:pPr>
        <w:rPr>
          <w:rFonts w:ascii="Junicode" w:hAnsi="Junicode" w:cstheme="minorHAnsi"/>
        </w:rPr>
      </w:pPr>
      <w:r w:rsidRPr="007B3EC1">
        <w:rPr>
          <w:rFonts w:ascii="Junicode" w:hAnsi="Junicode" w:cstheme="minorHAnsi"/>
          <w:b/>
          <w:bCs/>
        </w:rPr>
        <w:t>Politesse :</w:t>
      </w:r>
      <w:r>
        <w:rPr>
          <w:rFonts w:ascii="Junicode" w:hAnsi="Junicode" w:cstheme="minorHAnsi"/>
        </w:rPr>
        <w:t xml:space="preserve"> « </w:t>
      </w:r>
      <w:r w:rsidRPr="007B3EC1">
        <w:rPr>
          <w:rFonts w:ascii="Junicode" w:hAnsi="Junicode" w:cstheme="minorHAnsi"/>
        </w:rPr>
        <w:t>Une certaine manière de vivre, d’agir, de parler, civile, honnête &amp; polie, acquise par l’usage du monde.</w:t>
      </w:r>
      <w:r>
        <w:rPr>
          <w:rFonts w:ascii="Junicode" w:hAnsi="Junicode" w:cstheme="minorHAnsi"/>
        </w:rPr>
        <w:t> »</w:t>
      </w:r>
      <w:r>
        <w:rPr>
          <w:rFonts w:ascii="Junicode" w:hAnsi="Junicode" w:cstheme="minorHAnsi"/>
        </w:rPr>
        <w:t xml:space="preserve"> (</w:t>
      </w:r>
      <w:r>
        <w:rPr>
          <w:rFonts w:ascii="Junicode" w:hAnsi="Junicode" w:cstheme="minorHAnsi"/>
          <w:i/>
          <w:iCs/>
        </w:rPr>
        <w:t>Académie</w:t>
      </w:r>
      <w:r>
        <w:rPr>
          <w:rFonts w:ascii="Junicode" w:hAnsi="Junicode" w:cstheme="minorHAnsi"/>
        </w:rPr>
        <w:t>, 1762)</w:t>
      </w:r>
    </w:p>
    <w:p w:rsidR="00BA6529" w:rsidRDefault="00BA6529" w:rsidP="00BA6529">
      <w:pPr>
        <w:rPr>
          <w:rFonts w:ascii="Junicode" w:hAnsi="Junicode" w:cstheme="minorHAnsi"/>
        </w:rPr>
      </w:pPr>
      <w:r w:rsidRPr="00DB152F">
        <w:rPr>
          <w:rFonts w:ascii="Junicode" w:hAnsi="Junicode" w:cstheme="minorHAnsi"/>
          <w:b/>
          <w:bCs/>
        </w:rPr>
        <w:t>Civilité :</w:t>
      </w:r>
      <w:r>
        <w:rPr>
          <w:rFonts w:ascii="Junicode" w:hAnsi="Junicode" w:cstheme="minorHAnsi"/>
        </w:rPr>
        <w:t xml:space="preserve"> « </w:t>
      </w:r>
      <w:r w:rsidRPr="00DB152F">
        <w:rPr>
          <w:rFonts w:ascii="Junicode" w:hAnsi="Junicode" w:cstheme="minorHAnsi"/>
        </w:rPr>
        <w:t>Honnêteté, courtoisie, manière honnête de vivre &amp; de converser dans le monde</w:t>
      </w:r>
      <w:r>
        <w:rPr>
          <w:rFonts w:ascii="Junicode" w:hAnsi="Junicode" w:cstheme="minorHAnsi"/>
        </w:rPr>
        <w:t> »</w:t>
      </w:r>
      <w:r>
        <w:rPr>
          <w:rFonts w:ascii="Junicode" w:hAnsi="Junicode" w:cstheme="minorHAnsi"/>
        </w:rPr>
        <w:t xml:space="preserve"> (</w:t>
      </w:r>
      <w:r>
        <w:rPr>
          <w:rFonts w:ascii="Junicode" w:hAnsi="Junicode" w:cstheme="minorHAnsi"/>
          <w:i/>
          <w:iCs/>
        </w:rPr>
        <w:t>Académie</w:t>
      </w:r>
      <w:r>
        <w:rPr>
          <w:rFonts w:ascii="Junicode" w:hAnsi="Junicode" w:cstheme="minorHAnsi"/>
        </w:rPr>
        <w:t>, 1762)</w:t>
      </w:r>
      <w:r>
        <w:rPr>
          <w:rFonts w:ascii="Junicode" w:hAnsi="Junicode" w:cstheme="minorHAnsi"/>
        </w:rPr>
        <w:t>.</w:t>
      </w:r>
    </w:p>
    <w:p w:rsidR="00E63377" w:rsidRDefault="00E63377" w:rsidP="00132B0F">
      <w:pPr>
        <w:ind w:firstLine="340"/>
        <w:jc w:val="both"/>
        <w:rPr>
          <w:rFonts w:ascii="Times New Roman" w:hAnsi="Times New Roman"/>
        </w:rPr>
      </w:pPr>
    </w:p>
    <w:p w:rsidR="00E63377" w:rsidRPr="00A97538" w:rsidRDefault="00E63377" w:rsidP="00E63377">
      <w:pPr>
        <w:ind w:firstLine="340"/>
        <w:jc w:val="both"/>
        <w:rPr>
          <w:rFonts w:ascii="Times New Roman" w:hAnsi="Times New Roman"/>
        </w:rPr>
      </w:pPr>
      <w:r w:rsidRPr="00E63377">
        <w:rPr>
          <w:rFonts w:ascii="Times New Roman" w:hAnsi="Times New Roman"/>
          <w:b/>
          <w:bCs/>
        </w:rPr>
        <w:t>II, 4.</w:t>
      </w:r>
      <w:r>
        <w:rPr>
          <w:rFonts w:ascii="Times New Roman" w:hAnsi="Times New Roman"/>
        </w:rPr>
        <w:t xml:space="preserve"> </w:t>
      </w:r>
      <w:r w:rsidRPr="00A97538">
        <w:rPr>
          <w:rFonts w:ascii="Times New Roman" w:hAnsi="Times New Roman"/>
        </w:rPr>
        <w:t>Enfin l</w:t>
      </w:r>
      <w:r>
        <w:rPr>
          <w:rFonts w:ascii="Times New Roman" w:hAnsi="Times New Roman"/>
        </w:rPr>
        <w:t>’</w:t>
      </w:r>
      <w:r w:rsidRPr="00A97538">
        <w:rPr>
          <w:rFonts w:ascii="Times New Roman" w:hAnsi="Times New Roman"/>
        </w:rPr>
        <w:t>éducation dans les monarchies exige dans les manières une certaine politesse. Les hommes, nés pour vivre ensemble, sont nés aussi pour se plaire ; et celui qui n</w:t>
      </w:r>
      <w:r>
        <w:rPr>
          <w:rFonts w:ascii="Times New Roman" w:hAnsi="Times New Roman"/>
        </w:rPr>
        <w:t>’</w:t>
      </w:r>
      <w:r w:rsidRPr="00A97538">
        <w:rPr>
          <w:rFonts w:ascii="Times New Roman" w:hAnsi="Times New Roman"/>
        </w:rPr>
        <w:t>observerait pas les bienséances, choquant tous ceux avec qui il vivrait, se décréditerait au point qu</w:t>
      </w:r>
      <w:r>
        <w:rPr>
          <w:rFonts w:ascii="Times New Roman" w:hAnsi="Times New Roman"/>
        </w:rPr>
        <w:t>’</w:t>
      </w:r>
      <w:r w:rsidRPr="00A97538">
        <w:rPr>
          <w:rFonts w:ascii="Times New Roman" w:hAnsi="Times New Roman"/>
        </w:rPr>
        <w:t>il deviendrait incapable de faire aucun bien.</w:t>
      </w:r>
    </w:p>
    <w:p w:rsidR="00E63377" w:rsidRPr="00A97538" w:rsidRDefault="00E63377" w:rsidP="00E63377">
      <w:pPr>
        <w:ind w:right="90" w:firstLine="340"/>
        <w:jc w:val="both"/>
        <w:rPr>
          <w:rFonts w:ascii="Times New Roman" w:hAnsi="Times New Roman"/>
          <w:b/>
          <w:bCs/>
        </w:rPr>
      </w:pPr>
      <w:r w:rsidRPr="00A97538">
        <w:rPr>
          <w:rFonts w:ascii="Times New Roman" w:hAnsi="Times New Roman"/>
        </w:rPr>
        <w:t>Mais ce n</w:t>
      </w:r>
      <w:r>
        <w:rPr>
          <w:rFonts w:ascii="Times New Roman" w:hAnsi="Times New Roman"/>
        </w:rPr>
        <w:t>’</w:t>
      </w:r>
      <w:r w:rsidRPr="00A97538">
        <w:rPr>
          <w:rFonts w:ascii="Times New Roman" w:hAnsi="Times New Roman"/>
        </w:rPr>
        <w:t>est pas d</w:t>
      </w:r>
      <w:r>
        <w:rPr>
          <w:rFonts w:ascii="Times New Roman" w:hAnsi="Times New Roman"/>
        </w:rPr>
        <w:t>’</w:t>
      </w:r>
      <w:r w:rsidRPr="00A97538">
        <w:rPr>
          <w:rFonts w:ascii="Times New Roman" w:hAnsi="Times New Roman"/>
        </w:rPr>
        <w:t>une source si pure que la politesse a coutume de tirer son origine. Elle naît de l</w:t>
      </w:r>
      <w:r>
        <w:rPr>
          <w:rFonts w:ascii="Times New Roman" w:hAnsi="Times New Roman"/>
        </w:rPr>
        <w:t>’</w:t>
      </w:r>
      <w:r w:rsidRPr="00A97538">
        <w:rPr>
          <w:rFonts w:ascii="Times New Roman" w:hAnsi="Times New Roman"/>
        </w:rPr>
        <w:t>envie de se distinguer. C</w:t>
      </w:r>
      <w:r>
        <w:rPr>
          <w:rFonts w:ascii="Times New Roman" w:hAnsi="Times New Roman"/>
        </w:rPr>
        <w:t>’</w:t>
      </w:r>
      <w:r w:rsidRPr="00A97538">
        <w:rPr>
          <w:rFonts w:ascii="Times New Roman" w:hAnsi="Times New Roman"/>
        </w:rPr>
        <w:t>est par orgueil que nous sommes polis : nous nous sentons flattés d</w:t>
      </w:r>
      <w:r>
        <w:rPr>
          <w:rFonts w:ascii="Times New Roman" w:hAnsi="Times New Roman"/>
        </w:rPr>
        <w:t>’</w:t>
      </w:r>
      <w:r w:rsidRPr="00A97538">
        <w:rPr>
          <w:rFonts w:ascii="Times New Roman" w:hAnsi="Times New Roman"/>
        </w:rPr>
        <w:t>avoir des manières qui prouvent que nous ne sommes pas dans la bassesse, et que nous n</w:t>
      </w:r>
      <w:r>
        <w:rPr>
          <w:rFonts w:ascii="Times New Roman" w:hAnsi="Times New Roman"/>
        </w:rPr>
        <w:t>’</w:t>
      </w:r>
      <w:r w:rsidRPr="00A97538">
        <w:rPr>
          <w:rFonts w:ascii="Times New Roman" w:hAnsi="Times New Roman"/>
        </w:rPr>
        <w:t xml:space="preserve">avons pas vécu avec cette sorte de gens </w:t>
      </w:r>
      <w:r w:rsidRPr="006E15A4">
        <w:rPr>
          <w:rFonts w:ascii="Times New Roman" w:hAnsi="Times New Roman"/>
        </w:rPr>
        <w:t>que l</w:t>
      </w:r>
      <w:r>
        <w:rPr>
          <w:rFonts w:ascii="Times New Roman" w:hAnsi="Times New Roman"/>
        </w:rPr>
        <w:t>’</w:t>
      </w:r>
      <w:r w:rsidRPr="006E15A4">
        <w:rPr>
          <w:rFonts w:ascii="Times New Roman" w:hAnsi="Times New Roman"/>
        </w:rPr>
        <w:t xml:space="preserve">on a abandonnés </w:t>
      </w:r>
      <w:r w:rsidRPr="000942D9">
        <w:rPr>
          <w:rFonts w:ascii="Times New Roman" w:hAnsi="Times New Roman"/>
        </w:rPr>
        <w:t>dans tous les âges</w:t>
      </w:r>
      <w:r w:rsidRPr="004405A0">
        <w:rPr>
          <w:rStyle w:val="Appelnotedebasdep"/>
          <w:rFonts w:ascii="Times New Roman" w:hAnsi="Times New Roman"/>
        </w:rPr>
        <w:footnoteReference w:id="3"/>
      </w:r>
      <w:r w:rsidRPr="004405A0">
        <w:rPr>
          <w:rFonts w:ascii="Times New Roman" w:hAnsi="Times New Roman"/>
        </w:rPr>
        <w:t>.</w:t>
      </w:r>
      <w:r w:rsidRPr="004405A0">
        <w:rPr>
          <w:rFonts w:ascii="Times New Roman" w:hAnsi="Times New Roman"/>
          <w:b/>
          <w:bCs/>
        </w:rPr>
        <w:t xml:space="preserve"> </w:t>
      </w:r>
      <w:hyperlink w:anchor="tdm" w:history="1"/>
    </w:p>
    <w:p w:rsidR="00E63377" w:rsidRPr="00A97538" w:rsidRDefault="00E63377" w:rsidP="00E63377">
      <w:pPr>
        <w:ind w:firstLine="340"/>
        <w:jc w:val="both"/>
        <w:rPr>
          <w:rFonts w:ascii="Times New Roman" w:hAnsi="Times New Roman"/>
        </w:rPr>
      </w:pPr>
      <w:r w:rsidRPr="00A97538">
        <w:rPr>
          <w:rFonts w:ascii="Times New Roman" w:hAnsi="Times New Roman"/>
        </w:rPr>
        <w:t>Dans les monarchies, la politesse est naturalisée à la cour. Un homme excessivement grand rend tous les autres petits. De là les égards que l</w:t>
      </w:r>
      <w:r>
        <w:rPr>
          <w:rFonts w:ascii="Times New Roman" w:hAnsi="Times New Roman"/>
        </w:rPr>
        <w:t>’</w:t>
      </w:r>
      <w:r w:rsidRPr="00A97538">
        <w:rPr>
          <w:rFonts w:ascii="Times New Roman" w:hAnsi="Times New Roman"/>
        </w:rPr>
        <w:t xml:space="preserve">on doit à tout le monde : de là naît la politesse, </w:t>
      </w:r>
      <w:r w:rsidRPr="00A97538">
        <w:rPr>
          <w:rFonts w:ascii="Times New Roman" w:hAnsi="Times New Roman"/>
        </w:rPr>
        <w:lastRenderedPageBreak/>
        <w:t>qui flatte autant ceux qui sont polis que ceux à l</w:t>
      </w:r>
      <w:r>
        <w:rPr>
          <w:rFonts w:ascii="Times New Roman" w:hAnsi="Times New Roman"/>
        </w:rPr>
        <w:t>’</w:t>
      </w:r>
      <w:r w:rsidRPr="00A97538">
        <w:rPr>
          <w:rFonts w:ascii="Times New Roman" w:hAnsi="Times New Roman"/>
        </w:rPr>
        <w:t>égard de qui ils le sont, parce qu</w:t>
      </w:r>
      <w:r>
        <w:rPr>
          <w:rFonts w:ascii="Times New Roman" w:hAnsi="Times New Roman"/>
        </w:rPr>
        <w:t>’</w:t>
      </w:r>
      <w:r w:rsidRPr="00A97538">
        <w:rPr>
          <w:rFonts w:ascii="Times New Roman" w:hAnsi="Times New Roman"/>
        </w:rPr>
        <w:t>elle fait comprendre qu</w:t>
      </w:r>
      <w:r>
        <w:rPr>
          <w:rFonts w:ascii="Times New Roman" w:hAnsi="Times New Roman"/>
        </w:rPr>
        <w:t>’</w:t>
      </w:r>
      <w:r w:rsidRPr="00A97538">
        <w:rPr>
          <w:rFonts w:ascii="Times New Roman" w:hAnsi="Times New Roman"/>
        </w:rPr>
        <w:t>on est de la cour, ou qu</w:t>
      </w:r>
      <w:r>
        <w:rPr>
          <w:rFonts w:ascii="Times New Roman" w:hAnsi="Times New Roman"/>
        </w:rPr>
        <w:t>’</w:t>
      </w:r>
      <w:r w:rsidRPr="00A97538">
        <w:rPr>
          <w:rFonts w:ascii="Times New Roman" w:hAnsi="Times New Roman"/>
        </w:rPr>
        <w:t>on est digne d</w:t>
      </w:r>
      <w:r>
        <w:rPr>
          <w:rFonts w:ascii="Times New Roman" w:hAnsi="Times New Roman"/>
        </w:rPr>
        <w:t>’</w:t>
      </w:r>
      <w:r w:rsidRPr="00A97538">
        <w:rPr>
          <w:rFonts w:ascii="Times New Roman" w:hAnsi="Times New Roman"/>
        </w:rPr>
        <w:t>en être.</w:t>
      </w:r>
    </w:p>
    <w:p w:rsidR="00E63377" w:rsidRPr="00A97538" w:rsidRDefault="00E63377" w:rsidP="00132B0F">
      <w:pPr>
        <w:ind w:firstLine="340"/>
        <w:jc w:val="both"/>
        <w:rPr>
          <w:rFonts w:ascii="Times New Roman" w:hAnsi="Times New Roman"/>
        </w:rPr>
      </w:pPr>
    </w:p>
    <w:p w:rsidR="000508ED" w:rsidRDefault="000508ED" w:rsidP="00BF596A">
      <w:pPr>
        <w:rPr>
          <w:rFonts w:ascii="Junicode" w:hAnsi="Junicode" w:cstheme="minorHAnsi"/>
          <w:b/>
          <w:bCs/>
        </w:rPr>
      </w:pPr>
      <w:r>
        <w:rPr>
          <w:rFonts w:ascii="Junicode" w:hAnsi="Junicode" w:cstheme="minorHAnsi"/>
          <w:b/>
          <w:bCs/>
        </w:rPr>
        <w:t>IV. Synonymes ?</w:t>
      </w:r>
    </w:p>
    <w:p w:rsidR="00D721B1" w:rsidRPr="003038B9" w:rsidRDefault="003C5DDB" w:rsidP="00BF596A">
      <w:pPr>
        <w:rPr>
          <w:rFonts w:ascii="Junicode" w:hAnsi="Junicode" w:cstheme="minorHAnsi"/>
          <w:b/>
          <w:bCs/>
        </w:rPr>
      </w:pPr>
      <w:r w:rsidRPr="003038B9">
        <w:rPr>
          <w:rFonts w:ascii="Junicode" w:hAnsi="Junicode" w:cstheme="minorHAnsi"/>
          <w:b/>
          <w:bCs/>
        </w:rPr>
        <w:t>Nature humaine</w:t>
      </w:r>
      <w:r w:rsidR="00D279D4" w:rsidRPr="003038B9">
        <w:rPr>
          <w:rFonts w:ascii="Junicode" w:hAnsi="Junicode" w:cstheme="minorHAnsi"/>
          <w:b/>
          <w:bCs/>
        </w:rPr>
        <w:t>/genre humain</w:t>
      </w:r>
    </w:p>
    <w:p w:rsidR="003C5DDB" w:rsidRPr="003038B9" w:rsidRDefault="003C5DDB" w:rsidP="002C0FEC">
      <w:pPr>
        <w:rPr>
          <w:rStyle w:val="sim"/>
          <w:rFonts w:ascii="Junicode" w:hAnsi="Junicode" w:cstheme="minorHAnsi"/>
        </w:rPr>
      </w:pPr>
      <w:r w:rsidRPr="003038B9">
        <w:rPr>
          <w:rFonts w:ascii="Junicode" w:hAnsi="Junicode" w:cstheme="minorHAnsi"/>
          <w:b/>
          <w:bCs/>
        </w:rPr>
        <w:t xml:space="preserve">Nature : </w:t>
      </w:r>
      <w:r w:rsidR="002C0FEC" w:rsidRPr="003038B9">
        <w:rPr>
          <w:rFonts w:ascii="Junicode" w:hAnsi="Junicode" w:cstheme="minorHAnsi"/>
          <w:b/>
          <w:bCs/>
        </w:rPr>
        <w:t>« </w:t>
      </w:r>
      <w:r w:rsidRPr="003038B9">
        <w:rPr>
          <w:rFonts w:ascii="Junicode" w:hAnsi="Junicode"/>
        </w:rPr>
        <w:t>Tout l’univers, toutes les choses créées</w:t>
      </w:r>
      <w:r w:rsidR="00B76FCF" w:rsidRPr="003038B9">
        <w:rPr>
          <w:rFonts w:ascii="Junicode" w:hAnsi="Junicode"/>
        </w:rPr>
        <w:t>.</w:t>
      </w:r>
      <w:r w:rsidR="002C0FEC" w:rsidRPr="003038B9">
        <w:rPr>
          <w:rFonts w:ascii="Junicode" w:hAnsi="Junicode" w:cstheme="minorHAnsi"/>
        </w:rPr>
        <w:t xml:space="preserve"> […] se dit aussi de tout être en général, soit incréé, soit créé. </w:t>
      </w:r>
      <w:r w:rsidR="002C0FEC" w:rsidRPr="003038B9">
        <w:rPr>
          <w:rStyle w:val="sim"/>
          <w:rFonts w:ascii="Junicode" w:hAnsi="Junicode" w:cstheme="minorHAnsi"/>
          <w:i/>
          <w:iCs/>
        </w:rPr>
        <w:t>La nature divine. La nature humaine. La nature angélique. Le Verbe s’est uni avec la nature humaine</w:t>
      </w:r>
      <w:r w:rsidR="002C0FEC" w:rsidRPr="003038B9">
        <w:rPr>
          <w:rStyle w:val="sim"/>
          <w:rFonts w:ascii="Junicode" w:hAnsi="Junicode" w:cstheme="minorHAnsi"/>
        </w:rPr>
        <w:t xml:space="preserve">. </w:t>
      </w:r>
      <w:r w:rsidRPr="003038B9">
        <w:rPr>
          <w:rFonts w:ascii="Junicode" w:hAnsi="Junicode" w:cstheme="minorHAnsi"/>
        </w:rPr>
        <w:t xml:space="preserve">On dit aussi, </w:t>
      </w:r>
      <w:r w:rsidRPr="003038B9">
        <w:rPr>
          <w:rStyle w:val="sim"/>
          <w:rFonts w:ascii="Junicode" w:hAnsi="Junicode" w:cstheme="minorHAnsi"/>
          <w:i/>
          <w:iCs/>
        </w:rPr>
        <w:t>La nature humaine</w:t>
      </w:r>
      <w:r w:rsidRPr="003038B9">
        <w:rPr>
          <w:rStyle w:val="sim"/>
          <w:rFonts w:ascii="Junicode" w:hAnsi="Junicode" w:cstheme="minorHAnsi"/>
        </w:rPr>
        <w:t>,</w:t>
      </w:r>
      <w:r w:rsidRPr="003038B9">
        <w:rPr>
          <w:rFonts w:ascii="Junicode" w:hAnsi="Junicode" w:cstheme="minorHAnsi"/>
        </w:rPr>
        <w:t xml:space="preserve"> pour dire, </w:t>
      </w:r>
      <w:r w:rsidRPr="003038B9">
        <w:rPr>
          <w:rFonts w:ascii="Junicode" w:hAnsi="Junicode" w:cstheme="minorHAnsi"/>
          <w:i/>
          <w:iCs/>
        </w:rPr>
        <w:t>Le genre humain</w:t>
      </w:r>
      <w:r w:rsidR="002C0FEC" w:rsidRPr="003038B9">
        <w:rPr>
          <w:rFonts w:ascii="Junicode" w:hAnsi="Junicode" w:cstheme="minorHAnsi"/>
        </w:rPr>
        <w:t>. »</w:t>
      </w:r>
      <w:r w:rsidRPr="003038B9">
        <w:rPr>
          <w:rFonts w:ascii="Junicode" w:hAnsi="Junicode" w:cstheme="minorHAnsi"/>
        </w:rPr>
        <w:t xml:space="preserve"> (</w:t>
      </w:r>
      <w:r w:rsidRPr="003038B9">
        <w:rPr>
          <w:rFonts w:ascii="Junicode" w:hAnsi="Junicode" w:cstheme="minorHAnsi"/>
          <w:i/>
          <w:iCs/>
        </w:rPr>
        <w:t>Dictionnaire de l’Académie française</w:t>
      </w:r>
      <w:r w:rsidRPr="003038B9">
        <w:rPr>
          <w:rFonts w:ascii="Junicode" w:hAnsi="Junicode" w:cstheme="minorHAnsi"/>
        </w:rPr>
        <w:t>, 1718-1762) </w:t>
      </w:r>
    </w:p>
    <w:p w:rsidR="003C5DDB" w:rsidRPr="003038B9" w:rsidRDefault="003C5DDB" w:rsidP="003C5DDB">
      <w:pPr>
        <w:ind w:left="360"/>
        <w:rPr>
          <w:rFonts w:ascii="Junicode" w:hAnsi="Junicode" w:cstheme="minorHAnsi"/>
          <w:b/>
          <w:bCs/>
        </w:rPr>
      </w:pPr>
    </w:p>
    <w:p w:rsidR="00E353EF" w:rsidRPr="003038B9" w:rsidRDefault="00E353EF" w:rsidP="00171BBD">
      <w:pPr>
        <w:rPr>
          <w:rFonts w:ascii="Junicode" w:hAnsi="Junicode"/>
          <w:b/>
          <w:bCs/>
        </w:rPr>
      </w:pPr>
      <w:r w:rsidRPr="003038B9">
        <w:rPr>
          <w:rFonts w:ascii="Junicode" w:hAnsi="Junicode"/>
          <w:b/>
          <w:bCs/>
        </w:rPr>
        <w:t>Genre humain</w:t>
      </w:r>
    </w:p>
    <w:p w:rsidR="007A262A" w:rsidRPr="003038B9" w:rsidRDefault="007A262A" w:rsidP="007A262A">
      <w:pPr>
        <w:rPr>
          <w:rFonts w:ascii="Junicode" w:hAnsi="Junicode" w:cstheme="minorHAnsi"/>
        </w:rPr>
      </w:pPr>
      <w:r w:rsidRPr="003038B9">
        <w:rPr>
          <w:rFonts w:ascii="Junicode" w:hAnsi="Junicode" w:cstheme="minorHAnsi"/>
        </w:rPr>
        <w:t xml:space="preserve">« On appelle </w:t>
      </w:r>
      <w:r w:rsidRPr="003038B9">
        <w:rPr>
          <w:rStyle w:val="sim"/>
          <w:rFonts w:ascii="Junicode" w:hAnsi="Junicode" w:cstheme="minorHAnsi"/>
        </w:rPr>
        <w:t>Le genre humain,</w:t>
      </w:r>
      <w:r w:rsidRPr="003038B9">
        <w:rPr>
          <w:rFonts w:ascii="Junicode" w:hAnsi="Junicode" w:cstheme="minorHAnsi"/>
        </w:rPr>
        <w:t xml:space="preserve"> Tous les hommes pris ensemble » (</w:t>
      </w:r>
      <w:r w:rsidRPr="003038B9">
        <w:rPr>
          <w:rFonts w:ascii="Junicode" w:hAnsi="Junicode" w:cstheme="minorHAnsi"/>
          <w:i/>
          <w:iCs/>
        </w:rPr>
        <w:t>Académie</w:t>
      </w:r>
      <w:r w:rsidRPr="003038B9">
        <w:rPr>
          <w:rFonts w:ascii="Junicode" w:hAnsi="Junicode" w:cstheme="minorHAnsi"/>
        </w:rPr>
        <w:t>).</w:t>
      </w:r>
    </w:p>
    <w:p w:rsidR="00E353EF" w:rsidRPr="003038B9" w:rsidRDefault="00E353EF" w:rsidP="003C5DDB">
      <w:pPr>
        <w:ind w:left="360"/>
        <w:rPr>
          <w:rFonts w:ascii="Junicode" w:hAnsi="Junicode" w:cstheme="minorHAnsi"/>
          <w:b/>
          <w:bCs/>
        </w:rPr>
      </w:pPr>
    </w:p>
    <w:sectPr w:rsidR="00E353EF" w:rsidRPr="003038B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6C0D" w:rsidRDefault="00076C0D" w:rsidP="004C245D">
      <w:r>
        <w:separator/>
      </w:r>
    </w:p>
  </w:endnote>
  <w:endnote w:type="continuationSeparator" w:id="0">
    <w:p w:rsidR="00076C0D" w:rsidRDefault="00076C0D" w:rsidP="004C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Premr Pro">
    <w:altName w:val="Cambria"/>
    <w:panose1 w:val="020B0604020202020204"/>
    <w:charset w:val="01"/>
    <w:family w:val="roman"/>
    <w:pitch w:val="variable"/>
  </w:font>
  <w:font w:name="Garamond">
    <w:panose1 w:val="02020404030301010803"/>
    <w:charset w:val="00"/>
    <w:family w:val="roman"/>
    <w:pitch w:val="variable"/>
    <w:sig w:usb0="00000287" w:usb1="00000002" w:usb2="00000000" w:usb3="00000000" w:csb0="0000009F" w:csb1="00000000"/>
  </w:font>
  <w:font w:name="Junicode">
    <w:altName w:val="Junicode"/>
    <w:panose1 w:val="02000503000000000000"/>
    <w:charset w:val="00"/>
    <w:family w:val="auto"/>
    <w:pitch w:val="variable"/>
    <w:sig w:usb0="E40000FF" w:usb1="5000E4FF" w:usb2="00408004" w:usb3="00000000" w:csb0="8000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8317268"/>
      <w:docPartObj>
        <w:docPartGallery w:val="Page Numbers (Bottom of Page)"/>
        <w:docPartUnique/>
      </w:docPartObj>
    </w:sdtPr>
    <w:sdtContent>
      <w:p w:rsidR="00663E68" w:rsidRDefault="00663E68" w:rsidP="006D13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63E68" w:rsidRDefault="00663E68" w:rsidP="00663E6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97672692"/>
      <w:docPartObj>
        <w:docPartGallery w:val="Page Numbers (Bottom of Page)"/>
        <w:docPartUnique/>
      </w:docPartObj>
    </w:sdtPr>
    <w:sdtContent>
      <w:p w:rsidR="00663E68" w:rsidRDefault="00663E68" w:rsidP="006D13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63E68" w:rsidRDefault="00663E68" w:rsidP="00663E6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6C0D" w:rsidRDefault="00076C0D" w:rsidP="004C245D">
      <w:r>
        <w:separator/>
      </w:r>
    </w:p>
  </w:footnote>
  <w:footnote w:type="continuationSeparator" w:id="0">
    <w:p w:rsidR="00076C0D" w:rsidRDefault="00076C0D" w:rsidP="004C245D">
      <w:r>
        <w:continuationSeparator/>
      </w:r>
    </w:p>
  </w:footnote>
  <w:footnote w:id="1">
    <w:p w:rsidR="00FA437E" w:rsidRPr="00FA437E" w:rsidRDefault="00FA437E">
      <w:pPr>
        <w:pStyle w:val="Notedebasdepage"/>
      </w:pPr>
      <w:r>
        <w:rPr>
          <w:rStyle w:val="Appelnotedebasdep"/>
        </w:rPr>
        <w:footnoteRef/>
      </w:r>
      <w:r>
        <w:t xml:space="preserve"> </w:t>
      </w:r>
      <w:r w:rsidRPr="00FA437E">
        <w:rPr>
          <w:b/>
          <w:bCs/>
        </w:rPr>
        <w:t>Part</w:t>
      </w:r>
      <w:r w:rsidR="003C5DDB">
        <w:rPr>
          <w:b/>
          <w:bCs/>
        </w:rPr>
        <w:t> </w:t>
      </w:r>
      <w:r w:rsidR="003C5DDB">
        <w:t>:</w:t>
      </w:r>
      <w:r w:rsidRPr="00FA437E">
        <w:t xml:space="preserve"> </w:t>
      </w:r>
      <w:r>
        <w:t>« </w:t>
      </w:r>
      <w:r w:rsidRPr="00FA437E">
        <w:t xml:space="preserve">L’intérêt que l’on prend à quelque chose. </w:t>
      </w:r>
      <w:r w:rsidRPr="00FA437E">
        <w:rPr>
          <w:i/>
          <w:iCs/>
        </w:rPr>
        <w:t>Je prends part à tout ce qui vous touche</w:t>
      </w:r>
      <w:r>
        <w:t> »</w:t>
      </w:r>
      <w:r w:rsidRPr="00FA437E">
        <w:t xml:space="preserve"> </w:t>
      </w:r>
      <w:r>
        <w:t>(</w:t>
      </w:r>
      <w:r>
        <w:rPr>
          <w:i/>
          <w:iCs/>
        </w:rPr>
        <w:t>Académie</w:t>
      </w:r>
      <w:r>
        <w:t>, 1762).</w:t>
      </w:r>
    </w:p>
  </w:footnote>
  <w:footnote w:id="2">
    <w:p w:rsidR="00D04DF6" w:rsidRPr="00EF4EEA" w:rsidRDefault="00D04DF6" w:rsidP="00D04DF6">
      <w:pPr>
        <w:pStyle w:val="Notedebasdepage"/>
        <w:tabs>
          <w:tab w:val="left" w:pos="284"/>
        </w:tabs>
        <w:rPr>
          <w:rFonts w:ascii="Times New Roman" w:hAnsi="Times New Roman"/>
        </w:rPr>
      </w:pPr>
      <w:r w:rsidRPr="00EF4EEA">
        <w:rPr>
          <w:rStyle w:val="Appelnotedebasdep"/>
          <w:rFonts w:ascii="Times New Roman" w:hAnsi="Times New Roman"/>
        </w:rPr>
        <w:footnoteRef/>
      </w:r>
      <w:r w:rsidRPr="00EF4EEA">
        <w:rPr>
          <w:rFonts w:ascii="Times New Roman" w:hAnsi="Times New Roman"/>
        </w:rPr>
        <w:t xml:space="preserve"> </w:t>
      </w:r>
      <w:r w:rsidRPr="00EF4EEA">
        <w:rPr>
          <w:rFonts w:ascii="Times New Roman" w:hAnsi="Times New Roman"/>
          <w:color w:val="FF0000"/>
        </w:rPr>
        <w:t>[</w:t>
      </w:r>
      <w:proofErr w:type="spellStart"/>
      <w:r w:rsidRPr="00EF4EEA">
        <w:rPr>
          <w:rFonts w:ascii="Times New Roman" w:hAnsi="Times New Roman"/>
          <w:color w:val="FF0000"/>
        </w:rPr>
        <w:t>nda</w:t>
      </w:r>
      <w:proofErr w:type="spellEnd"/>
      <w:r w:rsidRPr="00EF4EEA">
        <w:rPr>
          <w:rFonts w:ascii="Times New Roman" w:hAnsi="Times New Roman"/>
          <w:color w:val="FF0000"/>
        </w:rPr>
        <w:t xml:space="preserve">] </w:t>
      </w:r>
      <w:r w:rsidRPr="00EF4EEA">
        <w:rPr>
          <w:rFonts w:ascii="Times New Roman" w:hAnsi="Times New Roman"/>
        </w:rPr>
        <w:t xml:space="preserve">Les peuples qui suivent le [camp] de </w:t>
      </w:r>
      <w:proofErr w:type="spellStart"/>
      <w:r w:rsidRPr="00EF4EEA">
        <w:rPr>
          <w:rFonts w:ascii="Times New Roman" w:hAnsi="Times New Roman"/>
        </w:rPr>
        <w:t>Malacamber</w:t>
      </w:r>
      <w:proofErr w:type="spellEnd"/>
      <w:r w:rsidRPr="00EF4EEA">
        <w:rPr>
          <w:rFonts w:ascii="Times New Roman" w:hAnsi="Times New Roman"/>
        </w:rPr>
        <w:t xml:space="preserve"> [</w:t>
      </w:r>
      <w:proofErr w:type="spellStart"/>
      <w:r w:rsidRPr="00EF4EEA">
        <w:rPr>
          <w:rFonts w:ascii="Times New Roman" w:hAnsi="Times New Roman"/>
        </w:rPr>
        <w:t>Melckamber</w:t>
      </w:r>
      <w:proofErr w:type="spellEnd"/>
      <w:r w:rsidRPr="00EF4EEA">
        <w:rPr>
          <w:rFonts w:ascii="Times New Roman" w:hAnsi="Times New Roman"/>
        </w:rPr>
        <w:t xml:space="preserve">], ceux de </w:t>
      </w:r>
      <w:proofErr w:type="spellStart"/>
      <w:r w:rsidRPr="00EF4EEA">
        <w:rPr>
          <w:rFonts w:ascii="Times New Roman" w:hAnsi="Times New Roman"/>
        </w:rPr>
        <w:t>Carnataca</w:t>
      </w:r>
      <w:proofErr w:type="spellEnd"/>
      <w:r w:rsidRPr="00EF4EEA">
        <w:rPr>
          <w:rFonts w:ascii="Times New Roman" w:hAnsi="Times New Roman"/>
        </w:rPr>
        <w:t xml:space="preserve"> et de Coromandel, sont des peuples orgueilleux et paresseux ; ils consomment peu, parce qu’ils sont misérables, au lieu que les Mogols et les peuples de l’Hindoustan s’occupent et jouissent des commodités de la vie comme les Européens. </w:t>
      </w:r>
      <w:r w:rsidRPr="00EF4EEA">
        <w:rPr>
          <w:rFonts w:ascii="Times New Roman" w:hAnsi="Times New Roman"/>
          <w:i/>
        </w:rPr>
        <w:t xml:space="preserve">Recueil des voyages qui ont servi à l’établissement de la Compagnie des Indes, </w:t>
      </w:r>
      <w:r w:rsidRPr="00EF4EEA">
        <w:rPr>
          <w:rFonts w:ascii="Times New Roman" w:hAnsi="Times New Roman"/>
        </w:rPr>
        <w:t>t. I, p. 54.</w:t>
      </w:r>
    </w:p>
  </w:footnote>
  <w:footnote w:id="3">
    <w:p w:rsidR="00E63377" w:rsidRPr="008859A3" w:rsidRDefault="00E63377" w:rsidP="00E63377">
      <w:pPr>
        <w:pStyle w:val="Notedebasdepage"/>
        <w:rPr>
          <w:rFonts w:ascii="Times New Roman" w:hAnsi="Times New Roman"/>
        </w:rPr>
      </w:pPr>
      <w:r w:rsidRPr="00DA50AE">
        <w:rPr>
          <w:rStyle w:val="Appelnotedebasdep"/>
          <w:rFonts w:ascii="Times New Roman" w:hAnsi="Times New Roman"/>
        </w:rPr>
        <w:footnoteRef/>
      </w:r>
      <w:r w:rsidRPr="00DA50AE">
        <w:rPr>
          <w:rFonts w:ascii="Times New Roman" w:hAnsi="Times New Roman"/>
        </w:rPr>
        <w:t xml:space="preserve"> Comprendre : qui n’ont reçu aucune éducation dans l’enfance ni dans l’adolescence.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E4F" w:rsidRPr="002B3E4F" w:rsidRDefault="002B3E4F">
    <w:pPr>
      <w:pStyle w:val="En-tte"/>
      <w:rPr>
        <w:rFonts w:ascii="Junicode" w:hAnsi="Junicode"/>
        <w:i/>
        <w:iCs/>
      </w:rPr>
    </w:pPr>
    <w:r w:rsidRPr="002B3E4F">
      <w:rPr>
        <w:rFonts w:ascii="Junicode" w:hAnsi="Junicode"/>
        <w:i/>
        <w:iCs/>
      </w:rPr>
      <w:t>Séminaire Montesquieu 2024-2025. Société Montesquieu et IHRIM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E67"/>
    <w:multiLevelType w:val="hybridMultilevel"/>
    <w:tmpl w:val="46E08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F37F5"/>
    <w:multiLevelType w:val="hybridMultilevel"/>
    <w:tmpl w:val="580068C6"/>
    <w:lvl w:ilvl="0" w:tplc="BFEA08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F1481A"/>
    <w:multiLevelType w:val="hybridMultilevel"/>
    <w:tmpl w:val="89FE6872"/>
    <w:lvl w:ilvl="0" w:tplc="68F268F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A52F36"/>
    <w:multiLevelType w:val="hybridMultilevel"/>
    <w:tmpl w:val="E4A8B02E"/>
    <w:lvl w:ilvl="0" w:tplc="8684DB90">
      <w:start w:val="1"/>
      <w:numFmt w:val="decimal"/>
      <w:lvlText w:val="%1."/>
      <w:lvlJc w:val="left"/>
      <w:pPr>
        <w:ind w:left="786"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4" w15:restartNumberingAfterBreak="0">
    <w:nsid w:val="26FE27BF"/>
    <w:multiLevelType w:val="hybridMultilevel"/>
    <w:tmpl w:val="E5D6F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E47FA7"/>
    <w:multiLevelType w:val="hybridMultilevel"/>
    <w:tmpl w:val="F00ED68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4879C5"/>
    <w:multiLevelType w:val="hybridMultilevel"/>
    <w:tmpl w:val="CDAE3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C40965"/>
    <w:multiLevelType w:val="hybridMultilevel"/>
    <w:tmpl w:val="2F66E380"/>
    <w:lvl w:ilvl="0" w:tplc="0000000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087C7B"/>
    <w:multiLevelType w:val="hybridMultilevel"/>
    <w:tmpl w:val="7A8841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A120E"/>
    <w:multiLevelType w:val="hybridMultilevel"/>
    <w:tmpl w:val="AA0E906E"/>
    <w:lvl w:ilvl="0" w:tplc="00000000">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2721A5"/>
    <w:multiLevelType w:val="hybridMultilevel"/>
    <w:tmpl w:val="80FCBDDA"/>
    <w:lvl w:ilvl="0" w:tplc="20E689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2004505639">
    <w:abstractNumId w:val="4"/>
  </w:num>
  <w:num w:numId="2" w16cid:durableId="1657951176">
    <w:abstractNumId w:val="9"/>
  </w:num>
  <w:num w:numId="3" w16cid:durableId="152988414">
    <w:abstractNumId w:val="7"/>
  </w:num>
  <w:num w:numId="4" w16cid:durableId="1071125743">
    <w:abstractNumId w:val="2"/>
  </w:num>
  <w:num w:numId="5" w16cid:durableId="1946766345">
    <w:abstractNumId w:val="3"/>
  </w:num>
  <w:num w:numId="6" w16cid:durableId="1578830404">
    <w:abstractNumId w:val="10"/>
  </w:num>
  <w:num w:numId="7" w16cid:durableId="292712381">
    <w:abstractNumId w:val="6"/>
  </w:num>
  <w:num w:numId="8" w16cid:durableId="1797219056">
    <w:abstractNumId w:val="1"/>
  </w:num>
  <w:num w:numId="9" w16cid:durableId="1246458469">
    <w:abstractNumId w:val="8"/>
  </w:num>
  <w:num w:numId="10" w16cid:durableId="1898514478">
    <w:abstractNumId w:val="5"/>
  </w:num>
  <w:num w:numId="11" w16cid:durableId="27344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8C"/>
    <w:rsid w:val="000005BC"/>
    <w:rsid w:val="00010A3E"/>
    <w:rsid w:val="00015B0B"/>
    <w:rsid w:val="00016959"/>
    <w:rsid w:val="00031F3D"/>
    <w:rsid w:val="00040BAE"/>
    <w:rsid w:val="000508ED"/>
    <w:rsid w:val="000522D0"/>
    <w:rsid w:val="00053B8D"/>
    <w:rsid w:val="00076C0D"/>
    <w:rsid w:val="0009455E"/>
    <w:rsid w:val="00096FED"/>
    <w:rsid w:val="000D2524"/>
    <w:rsid w:val="000F5CE0"/>
    <w:rsid w:val="0010528A"/>
    <w:rsid w:val="00111AFF"/>
    <w:rsid w:val="001156A6"/>
    <w:rsid w:val="0013001F"/>
    <w:rsid w:val="001312DA"/>
    <w:rsid w:val="00132B0F"/>
    <w:rsid w:val="001367EA"/>
    <w:rsid w:val="00141D38"/>
    <w:rsid w:val="00155C20"/>
    <w:rsid w:val="00162B4D"/>
    <w:rsid w:val="00171BBD"/>
    <w:rsid w:val="00173794"/>
    <w:rsid w:val="0018607E"/>
    <w:rsid w:val="00191E15"/>
    <w:rsid w:val="001A3206"/>
    <w:rsid w:val="001B2255"/>
    <w:rsid w:val="001C333D"/>
    <w:rsid w:val="001C5817"/>
    <w:rsid w:val="001D54C7"/>
    <w:rsid w:val="001D6CB2"/>
    <w:rsid w:val="001E0CD3"/>
    <w:rsid w:val="001E470F"/>
    <w:rsid w:val="001F0F79"/>
    <w:rsid w:val="001F1A8D"/>
    <w:rsid w:val="001F2A8B"/>
    <w:rsid w:val="001F49CE"/>
    <w:rsid w:val="00206264"/>
    <w:rsid w:val="00214AA5"/>
    <w:rsid w:val="00220489"/>
    <w:rsid w:val="00224D69"/>
    <w:rsid w:val="00232233"/>
    <w:rsid w:val="00233BC6"/>
    <w:rsid w:val="00234757"/>
    <w:rsid w:val="00236203"/>
    <w:rsid w:val="00236317"/>
    <w:rsid w:val="00260C83"/>
    <w:rsid w:val="00266157"/>
    <w:rsid w:val="002777B3"/>
    <w:rsid w:val="00277C25"/>
    <w:rsid w:val="002862CF"/>
    <w:rsid w:val="00286750"/>
    <w:rsid w:val="00291EA1"/>
    <w:rsid w:val="002939A3"/>
    <w:rsid w:val="002B1740"/>
    <w:rsid w:val="002B3E4F"/>
    <w:rsid w:val="002B6295"/>
    <w:rsid w:val="002C0FEC"/>
    <w:rsid w:val="002C2131"/>
    <w:rsid w:val="002C2800"/>
    <w:rsid w:val="002C4D5F"/>
    <w:rsid w:val="002D6C8F"/>
    <w:rsid w:val="002D77E1"/>
    <w:rsid w:val="002D7F51"/>
    <w:rsid w:val="002E6D8C"/>
    <w:rsid w:val="002F6733"/>
    <w:rsid w:val="003038B9"/>
    <w:rsid w:val="00310321"/>
    <w:rsid w:val="003179F7"/>
    <w:rsid w:val="0033275E"/>
    <w:rsid w:val="0034634A"/>
    <w:rsid w:val="00352479"/>
    <w:rsid w:val="00380403"/>
    <w:rsid w:val="003804CD"/>
    <w:rsid w:val="00385FD4"/>
    <w:rsid w:val="00392BA5"/>
    <w:rsid w:val="003A4E9C"/>
    <w:rsid w:val="003A54D5"/>
    <w:rsid w:val="003B1012"/>
    <w:rsid w:val="003C5637"/>
    <w:rsid w:val="003C5DDB"/>
    <w:rsid w:val="003D4DD6"/>
    <w:rsid w:val="003E04E9"/>
    <w:rsid w:val="003E4041"/>
    <w:rsid w:val="003F1441"/>
    <w:rsid w:val="003F357E"/>
    <w:rsid w:val="003F51BA"/>
    <w:rsid w:val="004049D0"/>
    <w:rsid w:val="00411A48"/>
    <w:rsid w:val="00415526"/>
    <w:rsid w:val="004375CF"/>
    <w:rsid w:val="0046681D"/>
    <w:rsid w:val="00472A44"/>
    <w:rsid w:val="004735B1"/>
    <w:rsid w:val="004A2889"/>
    <w:rsid w:val="004B5D92"/>
    <w:rsid w:val="004C245D"/>
    <w:rsid w:val="004D3FC2"/>
    <w:rsid w:val="004E027B"/>
    <w:rsid w:val="004F1E07"/>
    <w:rsid w:val="00512B09"/>
    <w:rsid w:val="00526E39"/>
    <w:rsid w:val="00540E09"/>
    <w:rsid w:val="00543E84"/>
    <w:rsid w:val="005444D1"/>
    <w:rsid w:val="00574327"/>
    <w:rsid w:val="00581EB0"/>
    <w:rsid w:val="005908C8"/>
    <w:rsid w:val="00593F92"/>
    <w:rsid w:val="005A6ECE"/>
    <w:rsid w:val="005C70AE"/>
    <w:rsid w:val="005D2535"/>
    <w:rsid w:val="005D5403"/>
    <w:rsid w:val="005E2293"/>
    <w:rsid w:val="005E5F72"/>
    <w:rsid w:val="00612E3A"/>
    <w:rsid w:val="00613118"/>
    <w:rsid w:val="0061723F"/>
    <w:rsid w:val="00617C80"/>
    <w:rsid w:val="006247CE"/>
    <w:rsid w:val="00663E68"/>
    <w:rsid w:val="00675937"/>
    <w:rsid w:val="006A2A1F"/>
    <w:rsid w:val="006A68FD"/>
    <w:rsid w:val="006D46A5"/>
    <w:rsid w:val="006E2BC8"/>
    <w:rsid w:val="006E6219"/>
    <w:rsid w:val="006F4458"/>
    <w:rsid w:val="006F628C"/>
    <w:rsid w:val="0070179F"/>
    <w:rsid w:val="00701CEE"/>
    <w:rsid w:val="0070332B"/>
    <w:rsid w:val="00722EB3"/>
    <w:rsid w:val="00723CAF"/>
    <w:rsid w:val="007303F1"/>
    <w:rsid w:val="00731840"/>
    <w:rsid w:val="00731C3D"/>
    <w:rsid w:val="0073590D"/>
    <w:rsid w:val="00740FDA"/>
    <w:rsid w:val="0074703F"/>
    <w:rsid w:val="00754AAD"/>
    <w:rsid w:val="00767917"/>
    <w:rsid w:val="00781B14"/>
    <w:rsid w:val="00784EA9"/>
    <w:rsid w:val="00797BD2"/>
    <w:rsid w:val="007A262A"/>
    <w:rsid w:val="007B218B"/>
    <w:rsid w:val="007B3EC1"/>
    <w:rsid w:val="007D1DD0"/>
    <w:rsid w:val="007E16E1"/>
    <w:rsid w:val="007F0C8C"/>
    <w:rsid w:val="007F4A14"/>
    <w:rsid w:val="007F7B71"/>
    <w:rsid w:val="00805C82"/>
    <w:rsid w:val="00820E06"/>
    <w:rsid w:val="00822970"/>
    <w:rsid w:val="00831737"/>
    <w:rsid w:val="00831CA4"/>
    <w:rsid w:val="00832EC5"/>
    <w:rsid w:val="0083366F"/>
    <w:rsid w:val="008402C0"/>
    <w:rsid w:val="00847627"/>
    <w:rsid w:val="008752C2"/>
    <w:rsid w:val="0088306A"/>
    <w:rsid w:val="00886AD5"/>
    <w:rsid w:val="008971A2"/>
    <w:rsid w:val="008A4A0B"/>
    <w:rsid w:val="008A71EB"/>
    <w:rsid w:val="008B0864"/>
    <w:rsid w:val="008C2468"/>
    <w:rsid w:val="008D354D"/>
    <w:rsid w:val="008D52A2"/>
    <w:rsid w:val="008E0933"/>
    <w:rsid w:val="008F5C71"/>
    <w:rsid w:val="008F7695"/>
    <w:rsid w:val="008F7858"/>
    <w:rsid w:val="00900CE4"/>
    <w:rsid w:val="00911564"/>
    <w:rsid w:val="009138AB"/>
    <w:rsid w:val="0091523D"/>
    <w:rsid w:val="0091716A"/>
    <w:rsid w:val="00925169"/>
    <w:rsid w:val="00930401"/>
    <w:rsid w:val="009377E4"/>
    <w:rsid w:val="00937880"/>
    <w:rsid w:val="009460B2"/>
    <w:rsid w:val="00953E25"/>
    <w:rsid w:val="00963806"/>
    <w:rsid w:val="00970573"/>
    <w:rsid w:val="009727F8"/>
    <w:rsid w:val="009735F0"/>
    <w:rsid w:val="00985EF6"/>
    <w:rsid w:val="009C272D"/>
    <w:rsid w:val="009E65E2"/>
    <w:rsid w:val="009F51CC"/>
    <w:rsid w:val="00A0368F"/>
    <w:rsid w:val="00A07FC3"/>
    <w:rsid w:val="00A14E01"/>
    <w:rsid w:val="00A27325"/>
    <w:rsid w:val="00A41C25"/>
    <w:rsid w:val="00A54D1F"/>
    <w:rsid w:val="00A665B9"/>
    <w:rsid w:val="00A702FA"/>
    <w:rsid w:val="00A80E28"/>
    <w:rsid w:val="00A83B15"/>
    <w:rsid w:val="00A85E49"/>
    <w:rsid w:val="00AA63FE"/>
    <w:rsid w:val="00AB4118"/>
    <w:rsid w:val="00AB777F"/>
    <w:rsid w:val="00AC5F1E"/>
    <w:rsid w:val="00AD16C2"/>
    <w:rsid w:val="00AD1DD6"/>
    <w:rsid w:val="00AD6947"/>
    <w:rsid w:val="00AE3E8A"/>
    <w:rsid w:val="00AF3040"/>
    <w:rsid w:val="00AF431C"/>
    <w:rsid w:val="00AF4FF9"/>
    <w:rsid w:val="00B2059F"/>
    <w:rsid w:val="00B26504"/>
    <w:rsid w:val="00B26A90"/>
    <w:rsid w:val="00B307DF"/>
    <w:rsid w:val="00B30A90"/>
    <w:rsid w:val="00B50164"/>
    <w:rsid w:val="00B76932"/>
    <w:rsid w:val="00B76FCF"/>
    <w:rsid w:val="00B80816"/>
    <w:rsid w:val="00B82A2B"/>
    <w:rsid w:val="00BA6529"/>
    <w:rsid w:val="00BA66B5"/>
    <w:rsid w:val="00BA7143"/>
    <w:rsid w:val="00BB1B63"/>
    <w:rsid w:val="00BB4185"/>
    <w:rsid w:val="00BF08CF"/>
    <w:rsid w:val="00BF596A"/>
    <w:rsid w:val="00C008E6"/>
    <w:rsid w:val="00C10F02"/>
    <w:rsid w:val="00C304FD"/>
    <w:rsid w:val="00C37A6B"/>
    <w:rsid w:val="00C40CC7"/>
    <w:rsid w:val="00C51082"/>
    <w:rsid w:val="00C53828"/>
    <w:rsid w:val="00C662D2"/>
    <w:rsid w:val="00C7670B"/>
    <w:rsid w:val="00C8020D"/>
    <w:rsid w:val="00C8241F"/>
    <w:rsid w:val="00C8504A"/>
    <w:rsid w:val="00C91552"/>
    <w:rsid w:val="00C9162D"/>
    <w:rsid w:val="00C927D8"/>
    <w:rsid w:val="00C95BCA"/>
    <w:rsid w:val="00CA3CA3"/>
    <w:rsid w:val="00CA49DE"/>
    <w:rsid w:val="00CA7EAC"/>
    <w:rsid w:val="00CC2E2C"/>
    <w:rsid w:val="00CC4E0C"/>
    <w:rsid w:val="00CD2672"/>
    <w:rsid w:val="00CD77AC"/>
    <w:rsid w:val="00D04DF6"/>
    <w:rsid w:val="00D20410"/>
    <w:rsid w:val="00D25A2A"/>
    <w:rsid w:val="00D279D4"/>
    <w:rsid w:val="00D3019F"/>
    <w:rsid w:val="00D415B9"/>
    <w:rsid w:val="00D42CE9"/>
    <w:rsid w:val="00D721B1"/>
    <w:rsid w:val="00D84963"/>
    <w:rsid w:val="00D86799"/>
    <w:rsid w:val="00D90E8D"/>
    <w:rsid w:val="00DB152F"/>
    <w:rsid w:val="00DB3E35"/>
    <w:rsid w:val="00DC6821"/>
    <w:rsid w:val="00DD4284"/>
    <w:rsid w:val="00DD5237"/>
    <w:rsid w:val="00DE7660"/>
    <w:rsid w:val="00DF34D5"/>
    <w:rsid w:val="00DF4AC2"/>
    <w:rsid w:val="00DF5D07"/>
    <w:rsid w:val="00E01BFD"/>
    <w:rsid w:val="00E02172"/>
    <w:rsid w:val="00E0413B"/>
    <w:rsid w:val="00E05ACA"/>
    <w:rsid w:val="00E14EE0"/>
    <w:rsid w:val="00E175CC"/>
    <w:rsid w:val="00E23454"/>
    <w:rsid w:val="00E30FF8"/>
    <w:rsid w:val="00E353EF"/>
    <w:rsid w:val="00E40005"/>
    <w:rsid w:val="00E50409"/>
    <w:rsid w:val="00E51364"/>
    <w:rsid w:val="00E538CD"/>
    <w:rsid w:val="00E63377"/>
    <w:rsid w:val="00E8589A"/>
    <w:rsid w:val="00E94D02"/>
    <w:rsid w:val="00EA12BF"/>
    <w:rsid w:val="00EA7635"/>
    <w:rsid w:val="00EB1EE8"/>
    <w:rsid w:val="00EB26E4"/>
    <w:rsid w:val="00EB5271"/>
    <w:rsid w:val="00EB66E6"/>
    <w:rsid w:val="00EB7467"/>
    <w:rsid w:val="00ED200F"/>
    <w:rsid w:val="00ED4B47"/>
    <w:rsid w:val="00ED7AE1"/>
    <w:rsid w:val="00EE115A"/>
    <w:rsid w:val="00EF18D5"/>
    <w:rsid w:val="00EF30C0"/>
    <w:rsid w:val="00EF6756"/>
    <w:rsid w:val="00F169DA"/>
    <w:rsid w:val="00F238C6"/>
    <w:rsid w:val="00F272A9"/>
    <w:rsid w:val="00F3037D"/>
    <w:rsid w:val="00F316D9"/>
    <w:rsid w:val="00F434E0"/>
    <w:rsid w:val="00F56BD9"/>
    <w:rsid w:val="00F664C6"/>
    <w:rsid w:val="00F76731"/>
    <w:rsid w:val="00FA437E"/>
    <w:rsid w:val="00FA58CC"/>
    <w:rsid w:val="00FB521B"/>
    <w:rsid w:val="00FB5899"/>
    <w:rsid w:val="00FC179C"/>
    <w:rsid w:val="00FC3C46"/>
    <w:rsid w:val="00FE29FE"/>
    <w:rsid w:val="00FE62C2"/>
    <w:rsid w:val="00FF7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932B"/>
  <w15:chartTrackingRefBased/>
  <w15:docId w15:val="{DB532359-E859-9244-9E52-2FAED46A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C8C"/>
  </w:style>
  <w:style w:type="paragraph" w:styleId="Titre1">
    <w:name w:val="heading 1"/>
    <w:basedOn w:val="Normal"/>
    <w:next w:val="Normal"/>
    <w:link w:val="Titre1Car"/>
    <w:uiPriority w:val="9"/>
    <w:qFormat/>
    <w:rsid w:val="006F44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B3E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C333D"/>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4C245D"/>
    <w:rPr>
      <w:sz w:val="20"/>
      <w:szCs w:val="20"/>
    </w:rPr>
  </w:style>
  <w:style w:type="character" w:customStyle="1" w:styleId="NotedebasdepageCar">
    <w:name w:val="Note de bas de page Car"/>
    <w:basedOn w:val="Policepardfaut"/>
    <w:link w:val="Notedebasdepage"/>
    <w:uiPriority w:val="99"/>
    <w:rsid w:val="004C245D"/>
    <w:rPr>
      <w:sz w:val="20"/>
      <w:szCs w:val="20"/>
    </w:rPr>
  </w:style>
  <w:style w:type="character" w:styleId="Appelnotedebasdep">
    <w:name w:val="footnote reference"/>
    <w:basedOn w:val="Policepardfaut"/>
    <w:unhideWhenUsed/>
    <w:qFormat/>
    <w:rsid w:val="004C245D"/>
    <w:rPr>
      <w:vertAlign w:val="superscript"/>
    </w:rPr>
  </w:style>
  <w:style w:type="character" w:customStyle="1" w:styleId="vedetteentree">
    <w:name w:val="vedette_entree"/>
    <w:basedOn w:val="Policepardfaut"/>
    <w:rsid w:val="004A2889"/>
  </w:style>
  <w:style w:type="character" w:customStyle="1" w:styleId="smallcaps">
    <w:name w:val="smallcaps"/>
    <w:basedOn w:val="Policepardfaut"/>
    <w:rsid w:val="004A2889"/>
  </w:style>
  <w:style w:type="character" w:customStyle="1" w:styleId="italic">
    <w:name w:val="italic"/>
    <w:basedOn w:val="Policepardfaut"/>
    <w:rsid w:val="004A2889"/>
  </w:style>
  <w:style w:type="character" w:customStyle="1" w:styleId="designantformel">
    <w:name w:val="designant_formel"/>
    <w:basedOn w:val="Policepardfaut"/>
    <w:rsid w:val="004A2889"/>
  </w:style>
  <w:style w:type="character" w:customStyle="1" w:styleId="anchornote">
    <w:name w:val="anchor_note"/>
    <w:basedOn w:val="Policepardfaut"/>
    <w:rsid w:val="004A2889"/>
  </w:style>
  <w:style w:type="character" w:customStyle="1" w:styleId="glyphicon">
    <w:name w:val="glyphicon"/>
    <w:basedOn w:val="Policepardfaut"/>
    <w:rsid w:val="004A2889"/>
  </w:style>
  <w:style w:type="character" w:styleId="Accentuation">
    <w:name w:val="Emphasis"/>
    <w:basedOn w:val="Policepardfaut"/>
    <w:uiPriority w:val="20"/>
    <w:qFormat/>
    <w:rsid w:val="005C70AE"/>
    <w:rPr>
      <w:i/>
      <w:iCs/>
    </w:rPr>
  </w:style>
  <w:style w:type="paragraph" w:styleId="Pieddepage">
    <w:name w:val="footer"/>
    <w:basedOn w:val="Normal"/>
    <w:link w:val="PieddepageCar"/>
    <w:uiPriority w:val="99"/>
    <w:unhideWhenUsed/>
    <w:rsid w:val="00663E68"/>
    <w:pPr>
      <w:tabs>
        <w:tab w:val="center" w:pos="4536"/>
        <w:tab w:val="right" w:pos="9072"/>
      </w:tabs>
    </w:pPr>
  </w:style>
  <w:style w:type="character" w:customStyle="1" w:styleId="PieddepageCar">
    <w:name w:val="Pied de page Car"/>
    <w:basedOn w:val="Policepardfaut"/>
    <w:link w:val="Pieddepage"/>
    <w:uiPriority w:val="99"/>
    <w:rsid w:val="00663E68"/>
  </w:style>
  <w:style w:type="character" w:styleId="Numrodepage">
    <w:name w:val="page number"/>
    <w:basedOn w:val="Policepardfaut"/>
    <w:uiPriority w:val="99"/>
    <w:semiHidden/>
    <w:unhideWhenUsed/>
    <w:rsid w:val="00663E68"/>
  </w:style>
  <w:style w:type="character" w:customStyle="1" w:styleId="recherche">
    <w:name w:val="recherche"/>
    <w:basedOn w:val="Policepardfaut"/>
    <w:rsid w:val="000D2524"/>
  </w:style>
  <w:style w:type="character" w:customStyle="1" w:styleId="snodivnum">
    <w:name w:val="s_nodivnum"/>
    <w:basedOn w:val="Policepardfaut"/>
    <w:rsid w:val="000D2524"/>
  </w:style>
  <w:style w:type="character" w:customStyle="1" w:styleId="smeta">
    <w:name w:val="s_meta"/>
    <w:basedOn w:val="Policepardfaut"/>
    <w:rsid w:val="000D2524"/>
  </w:style>
  <w:style w:type="character" w:customStyle="1" w:styleId="sdef">
    <w:name w:val="s_def"/>
    <w:basedOn w:val="Policepardfaut"/>
    <w:rsid w:val="000D2524"/>
  </w:style>
  <w:style w:type="paragraph" w:styleId="Paragraphedeliste">
    <w:name w:val="List Paragraph"/>
    <w:basedOn w:val="Normal"/>
    <w:uiPriority w:val="34"/>
    <w:qFormat/>
    <w:rsid w:val="000D2524"/>
    <w:pPr>
      <w:ind w:left="720"/>
      <w:contextualSpacing/>
    </w:pPr>
  </w:style>
  <w:style w:type="paragraph" w:customStyle="1" w:styleId="PEParagraphesansalinea">
    <w:name w:val="PE Paragraphe sans alinea"/>
    <w:next w:val="Normal"/>
    <w:autoRedefine/>
    <w:qFormat/>
    <w:rsid w:val="005A6ECE"/>
    <w:pPr>
      <w:widowControl w:val="0"/>
      <w:spacing w:line="280" w:lineRule="exact"/>
      <w:jc w:val="both"/>
    </w:pPr>
    <w:rPr>
      <w:rFonts w:ascii="Garamond Premr Pro" w:eastAsia="Times New Roman" w:hAnsi="Garamond Premr Pro" w:cs="Times New Roman"/>
      <w:kern w:val="0"/>
      <w:szCs w:val="20"/>
      <w:lang w:eastAsia="fr-FR"/>
      <w14:ligatures w14:val="none"/>
    </w:rPr>
  </w:style>
  <w:style w:type="character" w:styleId="Lienhypertexte">
    <w:name w:val="Hyperlink"/>
    <w:basedOn w:val="Policepardfaut"/>
    <w:uiPriority w:val="99"/>
    <w:unhideWhenUsed/>
    <w:rsid w:val="00DF5D07"/>
    <w:rPr>
      <w:color w:val="0563C1" w:themeColor="hyperlink"/>
      <w:u w:val="single"/>
    </w:rPr>
  </w:style>
  <w:style w:type="character" w:styleId="Mentionnonrsolue">
    <w:name w:val="Unresolved Mention"/>
    <w:basedOn w:val="Policepardfaut"/>
    <w:uiPriority w:val="99"/>
    <w:semiHidden/>
    <w:unhideWhenUsed/>
    <w:rsid w:val="00DF5D07"/>
    <w:rPr>
      <w:color w:val="605E5C"/>
      <w:shd w:val="clear" w:color="auto" w:fill="E1DFDD"/>
    </w:rPr>
  </w:style>
  <w:style w:type="character" w:customStyle="1" w:styleId="sim">
    <w:name w:val="s_im"/>
    <w:basedOn w:val="Policepardfaut"/>
    <w:rsid w:val="00DF34D5"/>
  </w:style>
  <w:style w:type="character" w:customStyle="1" w:styleId="sdom">
    <w:name w:val="s_dom"/>
    <w:basedOn w:val="Policepardfaut"/>
    <w:rsid w:val="00DF34D5"/>
  </w:style>
  <w:style w:type="character" w:styleId="Lienhypertextesuivivisit">
    <w:name w:val="FollowedHyperlink"/>
    <w:basedOn w:val="Policepardfaut"/>
    <w:uiPriority w:val="99"/>
    <w:semiHidden/>
    <w:unhideWhenUsed/>
    <w:rsid w:val="000005BC"/>
    <w:rPr>
      <w:color w:val="954F72" w:themeColor="followedHyperlink"/>
      <w:u w:val="single"/>
    </w:rPr>
  </w:style>
  <w:style w:type="character" w:styleId="CitationHTML">
    <w:name w:val="HTML Cite"/>
    <w:basedOn w:val="Policepardfaut"/>
    <w:uiPriority w:val="99"/>
    <w:semiHidden/>
    <w:unhideWhenUsed/>
    <w:rsid w:val="00581EB0"/>
    <w:rPr>
      <w:i/>
      <w:iCs/>
    </w:rPr>
  </w:style>
  <w:style w:type="character" w:customStyle="1" w:styleId="src">
    <w:name w:val="src"/>
    <w:basedOn w:val="Policepardfaut"/>
    <w:rsid w:val="00581EB0"/>
  </w:style>
  <w:style w:type="paragraph" w:styleId="Citation">
    <w:name w:val="Quote"/>
    <w:basedOn w:val="Normal"/>
    <w:next w:val="Normal"/>
    <w:link w:val="CitationCar"/>
    <w:uiPriority w:val="29"/>
    <w:qFormat/>
    <w:rsid w:val="00010A3E"/>
    <w:pPr>
      <w:spacing w:before="200" w:after="160"/>
      <w:ind w:left="864" w:right="864"/>
      <w:jc w:val="both"/>
    </w:pPr>
    <w:rPr>
      <w:iCs/>
      <w:color w:val="404040" w:themeColor="text1" w:themeTint="BF"/>
    </w:rPr>
  </w:style>
  <w:style w:type="character" w:customStyle="1" w:styleId="CitationCar">
    <w:name w:val="Citation Car"/>
    <w:basedOn w:val="Policepardfaut"/>
    <w:link w:val="Citation"/>
    <w:uiPriority w:val="29"/>
    <w:rsid w:val="00010A3E"/>
    <w:rPr>
      <w:iCs/>
      <w:color w:val="404040" w:themeColor="text1" w:themeTint="BF"/>
    </w:rPr>
  </w:style>
  <w:style w:type="character" w:customStyle="1" w:styleId="Titre1Car">
    <w:name w:val="Titre 1 Car"/>
    <w:basedOn w:val="Policepardfaut"/>
    <w:link w:val="Titre1"/>
    <w:uiPriority w:val="9"/>
    <w:rsid w:val="006F4458"/>
    <w:rPr>
      <w:rFonts w:asciiTheme="majorHAnsi" w:eastAsiaTheme="majorEastAsia" w:hAnsiTheme="majorHAnsi" w:cstheme="majorBidi"/>
      <w:color w:val="2F5496" w:themeColor="accent1" w:themeShade="BF"/>
      <w:sz w:val="32"/>
      <w:szCs w:val="32"/>
    </w:rPr>
  </w:style>
  <w:style w:type="character" w:customStyle="1" w:styleId="CharacterStyle3">
    <w:name w:val="Character Style 3"/>
    <w:uiPriority w:val="99"/>
    <w:rsid w:val="002D7F51"/>
    <w:rPr>
      <w:rFonts w:ascii="Garamond" w:hAnsi="Garamond"/>
      <w:sz w:val="20"/>
    </w:rPr>
  </w:style>
  <w:style w:type="character" w:customStyle="1" w:styleId="Titre3Car">
    <w:name w:val="Titre 3 Car"/>
    <w:basedOn w:val="Policepardfaut"/>
    <w:link w:val="Titre3"/>
    <w:uiPriority w:val="9"/>
    <w:rsid w:val="001C333D"/>
    <w:rPr>
      <w:rFonts w:asciiTheme="majorHAnsi" w:eastAsiaTheme="majorEastAsia" w:hAnsiTheme="majorHAnsi" w:cstheme="majorBidi"/>
      <w:color w:val="1F3763" w:themeColor="accent1" w:themeShade="7F"/>
    </w:rPr>
  </w:style>
  <w:style w:type="character" w:customStyle="1" w:styleId="Titre2Car">
    <w:name w:val="Titre 2 Car"/>
    <w:basedOn w:val="Policepardfaut"/>
    <w:link w:val="Titre2"/>
    <w:uiPriority w:val="9"/>
    <w:rsid w:val="00DB3E35"/>
    <w:rPr>
      <w:rFonts w:asciiTheme="majorHAnsi" w:eastAsiaTheme="majorEastAsia" w:hAnsiTheme="majorHAnsi" w:cstheme="majorBidi"/>
      <w:color w:val="2F5496" w:themeColor="accent1" w:themeShade="BF"/>
      <w:sz w:val="26"/>
      <w:szCs w:val="26"/>
    </w:rPr>
  </w:style>
  <w:style w:type="paragraph" w:styleId="Notedefin">
    <w:name w:val="endnote text"/>
    <w:basedOn w:val="Normal"/>
    <w:link w:val="NotedefinCar"/>
    <w:uiPriority w:val="99"/>
    <w:unhideWhenUsed/>
    <w:rsid w:val="00EF18D5"/>
    <w:pPr>
      <w:ind w:firstLine="360"/>
    </w:pPr>
    <w:rPr>
      <w:rFonts w:ascii="Junicode" w:eastAsia="Times New Roman" w:hAnsi="Junicode" w:cs="Times New Roman"/>
      <w:kern w:val="0"/>
      <w:sz w:val="20"/>
      <w:szCs w:val="20"/>
      <w:lang w:eastAsia="fr-FR"/>
      <w14:ligatures w14:val="none"/>
    </w:rPr>
  </w:style>
  <w:style w:type="character" w:customStyle="1" w:styleId="NotedefinCar">
    <w:name w:val="Note de fin Car"/>
    <w:basedOn w:val="Policepardfaut"/>
    <w:link w:val="Notedefin"/>
    <w:uiPriority w:val="99"/>
    <w:rsid w:val="00EF18D5"/>
    <w:rPr>
      <w:rFonts w:ascii="Junicode" w:eastAsia="Times New Roman" w:hAnsi="Junicode" w:cs="Times New Roman"/>
      <w:kern w:val="0"/>
      <w:sz w:val="20"/>
      <w:szCs w:val="20"/>
      <w:lang w:eastAsia="fr-FR"/>
      <w14:ligatures w14:val="none"/>
    </w:rPr>
  </w:style>
  <w:style w:type="character" w:customStyle="1" w:styleId="RenvoiInterneLP">
    <w:name w:val="RenvoiInterneLP"/>
    <w:uiPriority w:val="1"/>
    <w:qFormat/>
    <w:rsid w:val="00900CE4"/>
    <w:rPr>
      <w:color w:val="FF0000"/>
    </w:rPr>
  </w:style>
  <w:style w:type="character" w:customStyle="1" w:styleId="RenvoiOC">
    <w:name w:val="RenvoiOC"/>
    <w:uiPriority w:val="1"/>
    <w:qFormat/>
    <w:rsid w:val="00900CE4"/>
    <w:rPr>
      <w:rFonts w:ascii="Times New Roman" w:hAnsi="Times New Roman"/>
      <w:color w:val="auto"/>
      <w:sz w:val="20"/>
      <w:bdr w:val="none" w:sz="0" w:space="0" w:color="auto"/>
      <w:shd w:val="clear" w:color="auto" w:fill="99CC00"/>
    </w:rPr>
  </w:style>
  <w:style w:type="character" w:customStyle="1" w:styleId="RenvoiAnnexeLP">
    <w:name w:val="RenvoiAnnexeLP"/>
    <w:uiPriority w:val="1"/>
    <w:qFormat/>
    <w:rsid w:val="00900CE4"/>
    <w:rPr>
      <w:caps w:val="0"/>
      <w:smallCaps w:val="0"/>
      <w:strike w:val="0"/>
      <w:dstrike w:val="0"/>
      <w:color w:val="339966"/>
      <w:u w:val="none"/>
    </w:rPr>
  </w:style>
  <w:style w:type="paragraph" w:styleId="En-tte">
    <w:name w:val="header"/>
    <w:basedOn w:val="Normal"/>
    <w:link w:val="En-tteCar"/>
    <w:uiPriority w:val="99"/>
    <w:unhideWhenUsed/>
    <w:rsid w:val="002B3E4F"/>
    <w:pPr>
      <w:tabs>
        <w:tab w:val="center" w:pos="4536"/>
        <w:tab w:val="right" w:pos="9072"/>
      </w:tabs>
    </w:pPr>
  </w:style>
  <w:style w:type="character" w:customStyle="1" w:styleId="En-tteCar">
    <w:name w:val="En-tête Car"/>
    <w:basedOn w:val="Policepardfaut"/>
    <w:link w:val="En-tte"/>
    <w:uiPriority w:val="99"/>
    <w:rsid w:val="002B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4253">
      <w:bodyDiv w:val="1"/>
      <w:marLeft w:val="0"/>
      <w:marRight w:val="0"/>
      <w:marTop w:val="0"/>
      <w:marBottom w:val="0"/>
      <w:divBdr>
        <w:top w:val="none" w:sz="0" w:space="0" w:color="auto"/>
        <w:left w:val="none" w:sz="0" w:space="0" w:color="auto"/>
        <w:bottom w:val="none" w:sz="0" w:space="0" w:color="auto"/>
        <w:right w:val="none" w:sz="0" w:space="0" w:color="auto"/>
      </w:divBdr>
      <w:divsChild>
        <w:div w:id="1178351042">
          <w:marLeft w:val="0"/>
          <w:marRight w:val="0"/>
          <w:marTop w:val="0"/>
          <w:marBottom w:val="0"/>
          <w:divBdr>
            <w:top w:val="none" w:sz="0" w:space="0" w:color="auto"/>
            <w:left w:val="none" w:sz="0" w:space="0" w:color="auto"/>
            <w:bottom w:val="none" w:sz="0" w:space="0" w:color="auto"/>
            <w:right w:val="none" w:sz="0" w:space="0" w:color="auto"/>
          </w:divBdr>
          <w:divsChild>
            <w:div w:id="509830717">
              <w:marLeft w:val="0"/>
              <w:marRight w:val="0"/>
              <w:marTop w:val="0"/>
              <w:marBottom w:val="0"/>
              <w:divBdr>
                <w:top w:val="none" w:sz="0" w:space="0" w:color="auto"/>
                <w:left w:val="none" w:sz="0" w:space="0" w:color="auto"/>
                <w:bottom w:val="none" w:sz="0" w:space="0" w:color="auto"/>
                <w:right w:val="none" w:sz="0" w:space="0" w:color="auto"/>
              </w:divBdr>
            </w:div>
          </w:divsChild>
        </w:div>
        <w:div w:id="1627194535">
          <w:marLeft w:val="0"/>
          <w:marRight w:val="0"/>
          <w:marTop w:val="0"/>
          <w:marBottom w:val="0"/>
          <w:divBdr>
            <w:top w:val="none" w:sz="0" w:space="0" w:color="auto"/>
            <w:left w:val="none" w:sz="0" w:space="0" w:color="auto"/>
            <w:bottom w:val="none" w:sz="0" w:space="0" w:color="auto"/>
            <w:right w:val="none" w:sz="0" w:space="0" w:color="auto"/>
          </w:divBdr>
          <w:divsChild>
            <w:div w:id="2018379685">
              <w:marLeft w:val="0"/>
              <w:marRight w:val="0"/>
              <w:marTop w:val="0"/>
              <w:marBottom w:val="0"/>
              <w:divBdr>
                <w:top w:val="none" w:sz="0" w:space="0" w:color="auto"/>
                <w:left w:val="none" w:sz="0" w:space="0" w:color="auto"/>
                <w:bottom w:val="none" w:sz="0" w:space="0" w:color="auto"/>
                <w:right w:val="none" w:sz="0" w:space="0" w:color="auto"/>
              </w:divBdr>
            </w:div>
            <w:div w:id="1411123507">
              <w:marLeft w:val="0"/>
              <w:marRight w:val="0"/>
              <w:marTop w:val="0"/>
              <w:marBottom w:val="0"/>
              <w:divBdr>
                <w:top w:val="none" w:sz="0" w:space="0" w:color="auto"/>
                <w:left w:val="none" w:sz="0" w:space="0" w:color="auto"/>
                <w:bottom w:val="none" w:sz="0" w:space="0" w:color="auto"/>
                <w:right w:val="none" w:sz="0" w:space="0" w:color="auto"/>
              </w:divBdr>
            </w:div>
          </w:divsChild>
        </w:div>
        <w:div w:id="351762123">
          <w:marLeft w:val="0"/>
          <w:marRight w:val="0"/>
          <w:marTop w:val="0"/>
          <w:marBottom w:val="0"/>
          <w:divBdr>
            <w:top w:val="none" w:sz="0" w:space="0" w:color="auto"/>
            <w:left w:val="none" w:sz="0" w:space="0" w:color="auto"/>
            <w:bottom w:val="none" w:sz="0" w:space="0" w:color="auto"/>
            <w:right w:val="none" w:sz="0" w:space="0" w:color="auto"/>
          </w:divBdr>
        </w:div>
      </w:divsChild>
    </w:div>
    <w:div w:id="181747660">
      <w:bodyDiv w:val="1"/>
      <w:marLeft w:val="0"/>
      <w:marRight w:val="0"/>
      <w:marTop w:val="0"/>
      <w:marBottom w:val="0"/>
      <w:divBdr>
        <w:top w:val="none" w:sz="0" w:space="0" w:color="auto"/>
        <w:left w:val="none" w:sz="0" w:space="0" w:color="auto"/>
        <w:bottom w:val="none" w:sz="0" w:space="0" w:color="auto"/>
        <w:right w:val="none" w:sz="0" w:space="0" w:color="auto"/>
      </w:divBdr>
    </w:div>
    <w:div w:id="238175564">
      <w:bodyDiv w:val="1"/>
      <w:marLeft w:val="0"/>
      <w:marRight w:val="0"/>
      <w:marTop w:val="0"/>
      <w:marBottom w:val="0"/>
      <w:divBdr>
        <w:top w:val="none" w:sz="0" w:space="0" w:color="auto"/>
        <w:left w:val="none" w:sz="0" w:space="0" w:color="auto"/>
        <w:bottom w:val="none" w:sz="0" w:space="0" w:color="auto"/>
        <w:right w:val="none" w:sz="0" w:space="0" w:color="auto"/>
      </w:divBdr>
    </w:div>
    <w:div w:id="377054272">
      <w:bodyDiv w:val="1"/>
      <w:marLeft w:val="0"/>
      <w:marRight w:val="0"/>
      <w:marTop w:val="0"/>
      <w:marBottom w:val="0"/>
      <w:divBdr>
        <w:top w:val="none" w:sz="0" w:space="0" w:color="auto"/>
        <w:left w:val="none" w:sz="0" w:space="0" w:color="auto"/>
        <w:bottom w:val="none" w:sz="0" w:space="0" w:color="auto"/>
        <w:right w:val="none" w:sz="0" w:space="0" w:color="auto"/>
      </w:divBdr>
      <w:divsChild>
        <w:div w:id="1575701219">
          <w:marLeft w:val="0"/>
          <w:marRight w:val="0"/>
          <w:marTop w:val="0"/>
          <w:marBottom w:val="0"/>
          <w:divBdr>
            <w:top w:val="none" w:sz="0" w:space="0" w:color="auto"/>
            <w:left w:val="none" w:sz="0" w:space="0" w:color="auto"/>
            <w:bottom w:val="none" w:sz="0" w:space="0" w:color="auto"/>
            <w:right w:val="none" w:sz="0" w:space="0" w:color="auto"/>
          </w:divBdr>
        </w:div>
        <w:div w:id="301158703">
          <w:marLeft w:val="0"/>
          <w:marRight w:val="0"/>
          <w:marTop w:val="0"/>
          <w:marBottom w:val="0"/>
          <w:divBdr>
            <w:top w:val="none" w:sz="0" w:space="0" w:color="auto"/>
            <w:left w:val="none" w:sz="0" w:space="0" w:color="auto"/>
            <w:bottom w:val="none" w:sz="0" w:space="0" w:color="auto"/>
            <w:right w:val="none" w:sz="0" w:space="0" w:color="auto"/>
          </w:divBdr>
        </w:div>
      </w:divsChild>
    </w:div>
    <w:div w:id="483622160">
      <w:bodyDiv w:val="1"/>
      <w:marLeft w:val="0"/>
      <w:marRight w:val="0"/>
      <w:marTop w:val="0"/>
      <w:marBottom w:val="0"/>
      <w:divBdr>
        <w:top w:val="none" w:sz="0" w:space="0" w:color="auto"/>
        <w:left w:val="none" w:sz="0" w:space="0" w:color="auto"/>
        <w:bottom w:val="none" w:sz="0" w:space="0" w:color="auto"/>
        <w:right w:val="none" w:sz="0" w:space="0" w:color="auto"/>
      </w:divBdr>
    </w:div>
    <w:div w:id="1120799729">
      <w:bodyDiv w:val="1"/>
      <w:marLeft w:val="0"/>
      <w:marRight w:val="0"/>
      <w:marTop w:val="0"/>
      <w:marBottom w:val="0"/>
      <w:divBdr>
        <w:top w:val="none" w:sz="0" w:space="0" w:color="auto"/>
        <w:left w:val="none" w:sz="0" w:space="0" w:color="auto"/>
        <w:bottom w:val="none" w:sz="0" w:space="0" w:color="auto"/>
        <w:right w:val="none" w:sz="0" w:space="0" w:color="auto"/>
      </w:divBdr>
      <w:divsChild>
        <w:div w:id="813989258">
          <w:marLeft w:val="0"/>
          <w:marRight w:val="0"/>
          <w:marTop w:val="0"/>
          <w:marBottom w:val="0"/>
          <w:divBdr>
            <w:top w:val="none" w:sz="0" w:space="0" w:color="auto"/>
            <w:left w:val="none" w:sz="0" w:space="0" w:color="auto"/>
            <w:bottom w:val="none" w:sz="0" w:space="0" w:color="auto"/>
            <w:right w:val="none" w:sz="0" w:space="0" w:color="auto"/>
          </w:divBdr>
        </w:div>
      </w:divsChild>
    </w:div>
    <w:div w:id="1223445562">
      <w:bodyDiv w:val="1"/>
      <w:marLeft w:val="0"/>
      <w:marRight w:val="0"/>
      <w:marTop w:val="0"/>
      <w:marBottom w:val="0"/>
      <w:divBdr>
        <w:top w:val="none" w:sz="0" w:space="0" w:color="auto"/>
        <w:left w:val="none" w:sz="0" w:space="0" w:color="auto"/>
        <w:bottom w:val="none" w:sz="0" w:space="0" w:color="auto"/>
        <w:right w:val="none" w:sz="0" w:space="0" w:color="auto"/>
      </w:divBdr>
      <w:divsChild>
        <w:div w:id="1705517724">
          <w:marLeft w:val="0"/>
          <w:marRight w:val="0"/>
          <w:marTop w:val="0"/>
          <w:marBottom w:val="0"/>
          <w:divBdr>
            <w:top w:val="none" w:sz="0" w:space="0" w:color="auto"/>
            <w:left w:val="none" w:sz="0" w:space="0" w:color="auto"/>
            <w:bottom w:val="none" w:sz="0" w:space="0" w:color="auto"/>
            <w:right w:val="none" w:sz="0" w:space="0" w:color="auto"/>
          </w:divBdr>
        </w:div>
      </w:divsChild>
    </w:div>
    <w:div w:id="1271282586">
      <w:bodyDiv w:val="1"/>
      <w:marLeft w:val="0"/>
      <w:marRight w:val="0"/>
      <w:marTop w:val="0"/>
      <w:marBottom w:val="0"/>
      <w:divBdr>
        <w:top w:val="none" w:sz="0" w:space="0" w:color="auto"/>
        <w:left w:val="none" w:sz="0" w:space="0" w:color="auto"/>
        <w:bottom w:val="none" w:sz="0" w:space="0" w:color="auto"/>
        <w:right w:val="none" w:sz="0" w:space="0" w:color="auto"/>
      </w:divBdr>
    </w:div>
    <w:div w:id="1369060877">
      <w:bodyDiv w:val="1"/>
      <w:marLeft w:val="0"/>
      <w:marRight w:val="0"/>
      <w:marTop w:val="0"/>
      <w:marBottom w:val="0"/>
      <w:divBdr>
        <w:top w:val="none" w:sz="0" w:space="0" w:color="auto"/>
        <w:left w:val="none" w:sz="0" w:space="0" w:color="auto"/>
        <w:bottom w:val="none" w:sz="0" w:space="0" w:color="auto"/>
        <w:right w:val="none" w:sz="0" w:space="0" w:color="auto"/>
      </w:divBdr>
      <w:divsChild>
        <w:div w:id="1036201944">
          <w:marLeft w:val="0"/>
          <w:marRight w:val="0"/>
          <w:marTop w:val="0"/>
          <w:marBottom w:val="0"/>
          <w:divBdr>
            <w:top w:val="none" w:sz="0" w:space="0" w:color="auto"/>
            <w:left w:val="none" w:sz="0" w:space="0" w:color="auto"/>
            <w:bottom w:val="none" w:sz="0" w:space="0" w:color="auto"/>
            <w:right w:val="none" w:sz="0" w:space="0" w:color="auto"/>
          </w:divBdr>
        </w:div>
        <w:div w:id="297539004">
          <w:marLeft w:val="0"/>
          <w:marRight w:val="0"/>
          <w:marTop w:val="0"/>
          <w:marBottom w:val="0"/>
          <w:divBdr>
            <w:top w:val="none" w:sz="0" w:space="0" w:color="auto"/>
            <w:left w:val="none" w:sz="0" w:space="0" w:color="auto"/>
            <w:bottom w:val="none" w:sz="0" w:space="0" w:color="auto"/>
            <w:right w:val="none" w:sz="0" w:space="0" w:color="auto"/>
          </w:divBdr>
        </w:div>
      </w:divsChild>
    </w:div>
    <w:div w:id="1694182525">
      <w:bodyDiv w:val="1"/>
      <w:marLeft w:val="0"/>
      <w:marRight w:val="0"/>
      <w:marTop w:val="0"/>
      <w:marBottom w:val="0"/>
      <w:divBdr>
        <w:top w:val="none" w:sz="0" w:space="0" w:color="auto"/>
        <w:left w:val="none" w:sz="0" w:space="0" w:color="auto"/>
        <w:bottom w:val="none" w:sz="0" w:space="0" w:color="auto"/>
        <w:right w:val="none" w:sz="0" w:space="0" w:color="auto"/>
      </w:divBdr>
    </w:div>
    <w:div w:id="1756515410">
      <w:bodyDiv w:val="1"/>
      <w:marLeft w:val="0"/>
      <w:marRight w:val="0"/>
      <w:marTop w:val="0"/>
      <w:marBottom w:val="0"/>
      <w:divBdr>
        <w:top w:val="none" w:sz="0" w:space="0" w:color="auto"/>
        <w:left w:val="none" w:sz="0" w:space="0" w:color="auto"/>
        <w:bottom w:val="none" w:sz="0" w:space="0" w:color="auto"/>
        <w:right w:val="none" w:sz="0" w:space="0" w:color="auto"/>
      </w:divBdr>
    </w:div>
    <w:div w:id="1860121816">
      <w:bodyDiv w:val="1"/>
      <w:marLeft w:val="0"/>
      <w:marRight w:val="0"/>
      <w:marTop w:val="0"/>
      <w:marBottom w:val="0"/>
      <w:divBdr>
        <w:top w:val="none" w:sz="0" w:space="0" w:color="auto"/>
        <w:left w:val="none" w:sz="0" w:space="0" w:color="auto"/>
        <w:bottom w:val="none" w:sz="0" w:space="0" w:color="auto"/>
        <w:right w:val="none" w:sz="0" w:space="0" w:color="auto"/>
      </w:divBdr>
      <w:divsChild>
        <w:div w:id="1204438978">
          <w:marLeft w:val="0"/>
          <w:marRight w:val="0"/>
          <w:marTop w:val="0"/>
          <w:marBottom w:val="0"/>
          <w:divBdr>
            <w:top w:val="none" w:sz="0" w:space="0" w:color="auto"/>
            <w:left w:val="none" w:sz="0" w:space="0" w:color="auto"/>
            <w:bottom w:val="none" w:sz="0" w:space="0" w:color="auto"/>
            <w:right w:val="none" w:sz="0" w:space="0" w:color="auto"/>
          </w:divBdr>
        </w:div>
      </w:divsChild>
    </w:div>
    <w:div w:id="1986662232">
      <w:bodyDiv w:val="1"/>
      <w:marLeft w:val="0"/>
      <w:marRight w:val="0"/>
      <w:marTop w:val="0"/>
      <w:marBottom w:val="0"/>
      <w:divBdr>
        <w:top w:val="none" w:sz="0" w:space="0" w:color="auto"/>
        <w:left w:val="none" w:sz="0" w:space="0" w:color="auto"/>
        <w:bottom w:val="none" w:sz="0" w:space="0" w:color="auto"/>
        <w:right w:val="none" w:sz="0" w:space="0" w:color="auto"/>
      </w:divBdr>
      <w:divsChild>
        <w:div w:id="491601307">
          <w:marLeft w:val="0"/>
          <w:marRight w:val="0"/>
          <w:marTop w:val="0"/>
          <w:marBottom w:val="0"/>
          <w:divBdr>
            <w:top w:val="none" w:sz="0" w:space="0" w:color="auto"/>
            <w:left w:val="none" w:sz="0" w:space="0" w:color="auto"/>
            <w:bottom w:val="none" w:sz="0" w:space="0" w:color="auto"/>
            <w:right w:val="none" w:sz="0" w:space="0" w:color="auto"/>
          </w:divBdr>
        </w:div>
      </w:divsChild>
    </w:div>
    <w:div w:id="21189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hs.cairn.info/revue-dix-huitieme-siecle-2022-1-page-131?lang=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2046</Words>
  <Characters>10152</Characters>
  <Application>Microsoft Office Word</Application>
  <DocSecurity>0</DocSecurity>
  <Lines>780</Lines>
  <Paragraphs>338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Volpilhac</dc:creator>
  <cp:keywords/>
  <dc:description/>
  <cp:lastModifiedBy>Catherine Volpilhac</cp:lastModifiedBy>
  <cp:revision>28</cp:revision>
  <cp:lastPrinted>2024-08-29T14:29:00Z</cp:lastPrinted>
  <dcterms:created xsi:type="dcterms:W3CDTF">2024-08-20T19:32:00Z</dcterms:created>
  <dcterms:modified xsi:type="dcterms:W3CDTF">2024-10-12T12:29:00Z</dcterms:modified>
</cp:coreProperties>
</file>